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2A" w:rsidRPr="00880C20" w:rsidRDefault="00A4032A" w:rsidP="00880C20">
      <w:pPr>
        <w:spacing w:after="0" w:line="240" w:lineRule="exact"/>
        <w:ind w:right="3259"/>
        <w:rPr>
          <w:rFonts w:ascii="Times New Roman" w:hAnsi="Times New Roman" w:cs="Times New Roman"/>
          <w:sz w:val="28"/>
          <w:szCs w:val="28"/>
        </w:rPr>
      </w:pPr>
      <w:r w:rsidRPr="00880C20">
        <w:rPr>
          <w:rFonts w:ascii="Times New Roman" w:hAnsi="Times New Roman" w:cs="Times New Roman"/>
          <w:sz w:val="28"/>
          <w:szCs w:val="28"/>
        </w:rPr>
        <w:t>СПРАВКА</w:t>
      </w:r>
    </w:p>
    <w:p w:rsidR="00880C20" w:rsidRPr="00880C20" w:rsidRDefault="00880C20" w:rsidP="00880C20">
      <w:pPr>
        <w:spacing w:after="0" w:line="240" w:lineRule="exact"/>
        <w:ind w:right="3259"/>
        <w:rPr>
          <w:rFonts w:ascii="Times New Roman" w:hAnsi="Times New Roman" w:cs="Times New Roman"/>
          <w:sz w:val="28"/>
          <w:szCs w:val="28"/>
        </w:rPr>
      </w:pPr>
    </w:p>
    <w:p w:rsidR="00880C20" w:rsidRDefault="00A4032A" w:rsidP="00880C20">
      <w:pPr>
        <w:spacing w:after="0" w:line="240" w:lineRule="exact"/>
        <w:ind w:right="3259"/>
        <w:rPr>
          <w:rFonts w:ascii="Times New Roman" w:hAnsi="Times New Roman" w:cs="Times New Roman"/>
          <w:sz w:val="28"/>
          <w:szCs w:val="28"/>
        </w:rPr>
      </w:pPr>
      <w:r w:rsidRPr="00880C2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880C20" w:rsidRPr="00880C20">
        <w:rPr>
          <w:rFonts w:ascii="Times New Roman" w:hAnsi="Times New Roman" w:cs="Times New Roman"/>
          <w:sz w:val="28"/>
          <w:szCs w:val="28"/>
        </w:rPr>
        <w:t xml:space="preserve">работы по рассмотрению обращений и приему граждан </w:t>
      </w:r>
      <w:r w:rsidR="00CB3977" w:rsidRPr="00880C20">
        <w:rPr>
          <w:rFonts w:ascii="Times New Roman" w:hAnsi="Times New Roman" w:cs="Times New Roman"/>
          <w:sz w:val="28"/>
          <w:szCs w:val="28"/>
        </w:rPr>
        <w:t>в с</w:t>
      </w:r>
      <w:r w:rsidRPr="00880C20">
        <w:rPr>
          <w:rFonts w:ascii="Times New Roman" w:hAnsi="Times New Roman" w:cs="Times New Roman"/>
          <w:sz w:val="28"/>
          <w:szCs w:val="28"/>
        </w:rPr>
        <w:t>ледственно</w:t>
      </w:r>
      <w:r w:rsidR="00880C20" w:rsidRPr="00880C20">
        <w:rPr>
          <w:rFonts w:ascii="Times New Roman" w:hAnsi="Times New Roman" w:cs="Times New Roman"/>
          <w:sz w:val="28"/>
          <w:szCs w:val="28"/>
        </w:rPr>
        <w:t>м</w:t>
      </w:r>
      <w:r w:rsidRPr="00880C20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880C20" w:rsidRPr="00880C20">
        <w:rPr>
          <w:rFonts w:ascii="Times New Roman" w:hAnsi="Times New Roman" w:cs="Times New Roman"/>
          <w:sz w:val="28"/>
          <w:szCs w:val="28"/>
        </w:rPr>
        <w:t>и</w:t>
      </w:r>
      <w:r w:rsidRPr="00880C20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Республике Адыгея</w:t>
      </w:r>
    </w:p>
    <w:p w:rsidR="00A4032A" w:rsidRPr="00880C20" w:rsidRDefault="00385279" w:rsidP="00880C20">
      <w:pPr>
        <w:spacing w:after="0" w:line="240" w:lineRule="exact"/>
        <w:ind w:right="3259"/>
        <w:rPr>
          <w:rFonts w:ascii="Times New Roman" w:hAnsi="Times New Roman" w:cs="Times New Roman"/>
          <w:sz w:val="28"/>
          <w:szCs w:val="28"/>
        </w:rPr>
      </w:pPr>
      <w:r w:rsidRPr="00880C20">
        <w:rPr>
          <w:rFonts w:ascii="Times New Roman" w:hAnsi="Times New Roman" w:cs="Times New Roman"/>
          <w:sz w:val="28"/>
          <w:szCs w:val="28"/>
        </w:rPr>
        <w:t xml:space="preserve">в </w:t>
      </w:r>
      <w:r w:rsidR="00880C20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A4032A" w:rsidRPr="00880C20">
        <w:rPr>
          <w:rFonts w:ascii="Times New Roman" w:hAnsi="Times New Roman" w:cs="Times New Roman"/>
          <w:sz w:val="28"/>
          <w:szCs w:val="28"/>
        </w:rPr>
        <w:t>20</w:t>
      </w:r>
      <w:r w:rsidR="00EA3AED">
        <w:rPr>
          <w:rFonts w:ascii="Times New Roman" w:hAnsi="Times New Roman" w:cs="Times New Roman"/>
          <w:sz w:val="28"/>
          <w:szCs w:val="28"/>
        </w:rPr>
        <w:t>2</w:t>
      </w:r>
      <w:r w:rsidR="0021758F">
        <w:rPr>
          <w:rFonts w:ascii="Times New Roman" w:hAnsi="Times New Roman" w:cs="Times New Roman"/>
          <w:sz w:val="28"/>
          <w:szCs w:val="28"/>
        </w:rPr>
        <w:t>1</w:t>
      </w:r>
      <w:r w:rsidR="00A4032A" w:rsidRPr="00880C20">
        <w:rPr>
          <w:rFonts w:ascii="Times New Roman" w:hAnsi="Times New Roman" w:cs="Times New Roman"/>
          <w:sz w:val="28"/>
          <w:szCs w:val="28"/>
        </w:rPr>
        <w:t xml:space="preserve"> год</w:t>
      </w:r>
      <w:r w:rsidR="00880C20">
        <w:rPr>
          <w:rFonts w:ascii="Times New Roman" w:hAnsi="Times New Roman" w:cs="Times New Roman"/>
          <w:sz w:val="28"/>
          <w:szCs w:val="28"/>
        </w:rPr>
        <w:t>а</w:t>
      </w:r>
    </w:p>
    <w:p w:rsidR="00A4032A" w:rsidRDefault="00A4032A" w:rsidP="00A40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32A" w:rsidRDefault="00A4032A" w:rsidP="003F59C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032A" w:rsidRDefault="00A4032A" w:rsidP="006A7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закрепленного Конституцией Российской Федерации прав</w:t>
      </w:r>
      <w:r w:rsidR="005944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граждан на обращение в государственные органы является одним из приоритетных направлений деятельности </w:t>
      </w:r>
      <w:r w:rsidR="00880C20">
        <w:rPr>
          <w:rFonts w:ascii="Times New Roman" w:hAnsi="Times New Roman" w:cs="Times New Roman"/>
          <w:sz w:val="28"/>
          <w:szCs w:val="28"/>
        </w:rPr>
        <w:t>с</w:t>
      </w:r>
      <w:r w:rsidR="001270D4">
        <w:rPr>
          <w:rFonts w:ascii="Times New Roman" w:hAnsi="Times New Roman" w:cs="Times New Roman"/>
          <w:sz w:val="28"/>
          <w:szCs w:val="28"/>
        </w:rPr>
        <w:t>ледственного управления</w:t>
      </w:r>
      <w:r w:rsidR="00880C20">
        <w:rPr>
          <w:rFonts w:ascii="Times New Roman" w:hAnsi="Times New Roman" w:cs="Times New Roman"/>
          <w:sz w:val="28"/>
          <w:szCs w:val="28"/>
        </w:rPr>
        <w:t xml:space="preserve"> </w:t>
      </w:r>
      <w:r w:rsidR="00F87E2C">
        <w:rPr>
          <w:rFonts w:ascii="Times New Roman" w:hAnsi="Times New Roman" w:cs="Times New Roman"/>
          <w:sz w:val="28"/>
          <w:szCs w:val="28"/>
        </w:rPr>
        <w:t>Следственного комитета Российской Федерации</w:t>
      </w:r>
      <w:r w:rsidR="00880C20">
        <w:rPr>
          <w:rFonts w:ascii="Times New Roman" w:hAnsi="Times New Roman" w:cs="Times New Roman"/>
          <w:sz w:val="28"/>
          <w:szCs w:val="28"/>
        </w:rPr>
        <w:t xml:space="preserve"> по Республике Адыгея (далее - </w:t>
      </w:r>
      <w:r w:rsidR="00D96236">
        <w:rPr>
          <w:rFonts w:ascii="Times New Roman" w:hAnsi="Times New Roman" w:cs="Times New Roman"/>
          <w:sz w:val="28"/>
          <w:szCs w:val="28"/>
        </w:rPr>
        <w:t>с</w:t>
      </w:r>
      <w:r w:rsidR="00880C20">
        <w:rPr>
          <w:rFonts w:ascii="Times New Roman" w:hAnsi="Times New Roman" w:cs="Times New Roman"/>
          <w:sz w:val="28"/>
          <w:szCs w:val="28"/>
        </w:rPr>
        <w:t>ледственное управление)</w:t>
      </w:r>
      <w:r>
        <w:rPr>
          <w:rFonts w:ascii="Times New Roman" w:hAnsi="Times New Roman" w:cs="Times New Roman"/>
          <w:sz w:val="28"/>
          <w:szCs w:val="28"/>
        </w:rPr>
        <w:t>, которому уделяется повышенное внимание.</w:t>
      </w:r>
    </w:p>
    <w:p w:rsidR="00AB69C1" w:rsidRPr="00ED651A" w:rsidRDefault="00A4032A" w:rsidP="006A7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5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651A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требований организационно-распорядительных документов, определяющих порядок работы по рассматриваемому направлению, осуществляется в </w:t>
      </w:r>
      <w:r w:rsidR="007F0C26">
        <w:rPr>
          <w:rFonts w:ascii="Times New Roman" w:hAnsi="Times New Roman" w:cs="Times New Roman"/>
          <w:sz w:val="28"/>
          <w:szCs w:val="28"/>
        </w:rPr>
        <w:t>с</w:t>
      </w:r>
      <w:r w:rsidR="00A30C47" w:rsidRPr="00ED651A">
        <w:rPr>
          <w:rFonts w:ascii="Times New Roman" w:hAnsi="Times New Roman" w:cs="Times New Roman"/>
          <w:sz w:val="28"/>
          <w:szCs w:val="28"/>
        </w:rPr>
        <w:t xml:space="preserve">ледственном управлении </w:t>
      </w:r>
      <w:r w:rsidRPr="00ED651A">
        <w:rPr>
          <w:rFonts w:ascii="Times New Roman" w:hAnsi="Times New Roman" w:cs="Times New Roman"/>
          <w:sz w:val="28"/>
          <w:szCs w:val="28"/>
        </w:rPr>
        <w:t xml:space="preserve">на постоянной основе. </w:t>
      </w:r>
    </w:p>
    <w:p w:rsidR="00AB69C1" w:rsidRPr="00ED651A" w:rsidRDefault="00EA3AED" w:rsidP="006A7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69C1" w:rsidRPr="00ED651A">
        <w:rPr>
          <w:rFonts w:ascii="Times New Roman" w:hAnsi="Times New Roman" w:cs="Times New Roman"/>
          <w:sz w:val="28"/>
          <w:szCs w:val="28"/>
        </w:rPr>
        <w:t xml:space="preserve">собое внимание уделяется обращениям о невыплате заработной платы, о ненадлежащем оказании медицинской помощи, </w:t>
      </w:r>
      <w:r w:rsidR="00D02DD6">
        <w:rPr>
          <w:rFonts w:ascii="Times New Roman" w:hAnsi="Times New Roman" w:cs="Times New Roman"/>
          <w:sz w:val="28"/>
          <w:szCs w:val="28"/>
        </w:rPr>
        <w:t xml:space="preserve">о </w:t>
      </w:r>
      <w:r w:rsidR="00AB69C1" w:rsidRPr="00ED651A">
        <w:rPr>
          <w:rFonts w:ascii="Times New Roman" w:hAnsi="Times New Roman" w:cs="Times New Roman"/>
          <w:sz w:val="28"/>
          <w:szCs w:val="28"/>
        </w:rPr>
        <w:t>нарушении прав несовершеннолетних, пенсионеров и иных социально незащищенных категорий граждан, участников долевого строительства.</w:t>
      </w:r>
    </w:p>
    <w:p w:rsidR="00AB69C1" w:rsidRPr="00ED651A" w:rsidRDefault="00AB69C1" w:rsidP="006A7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51A">
        <w:rPr>
          <w:rFonts w:ascii="Times New Roman" w:hAnsi="Times New Roman" w:cs="Times New Roman"/>
          <w:sz w:val="28"/>
          <w:szCs w:val="28"/>
        </w:rPr>
        <w:t xml:space="preserve">При рассмотрении обращений принимаются меры к обеспечению полноты и объективности проверки по каждому приведенному заявителем доводу. </w:t>
      </w:r>
      <w:r w:rsidR="0096666E">
        <w:rPr>
          <w:rFonts w:ascii="Times New Roman" w:hAnsi="Times New Roman" w:cs="Times New Roman"/>
          <w:sz w:val="28"/>
          <w:szCs w:val="28"/>
        </w:rPr>
        <w:t xml:space="preserve">С этой целью </w:t>
      </w:r>
      <w:r w:rsidRPr="00ED651A">
        <w:rPr>
          <w:rFonts w:ascii="Times New Roman" w:hAnsi="Times New Roman" w:cs="Times New Roman"/>
          <w:sz w:val="28"/>
          <w:szCs w:val="28"/>
        </w:rPr>
        <w:t xml:space="preserve">разработаны методические </w:t>
      </w:r>
      <w:proofErr w:type="gramStart"/>
      <w:r w:rsidRPr="00ED651A">
        <w:rPr>
          <w:rFonts w:ascii="Times New Roman" w:hAnsi="Times New Roman" w:cs="Times New Roman"/>
          <w:sz w:val="28"/>
          <w:szCs w:val="28"/>
        </w:rPr>
        <w:t>рекомендации</w:t>
      </w:r>
      <w:proofErr w:type="gramEnd"/>
      <w:r w:rsidRPr="00ED651A">
        <w:rPr>
          <w:rFonts w:ascii="Times New Roman" w:hAnsi="Times New Roman" w:cs="Times New Roman"/>
          <w:sz w:val="28"/>
          <w:szCs w:val="28"/>
        </w:rPr>
        <w:t xml:space="preserve"> которыми определен порядок рассмотрения обращений, включающий в себя приглашение на личный прием и опрос заявителей, составление перечня доводов и плана их рассмотрения. </w:t>
      </w:r>
    </w:p>
    <w:p w:rsidR="00AB69C1" w:rsidRPr="00ED651A" w:rsidRDefault="00AB69C1" w:rsidP="006A7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51A">
        <w:rPr>
          <w:rFonts w:ascii="Times New Roman" w:hAnsi="Times New Roman" w:cs="Times New Roman"/>
          <w:sz w:val="28"/>
          <w:szCs w:val="28"/>
        </w:rPr>
        <w:t>В целях предупреждения повторного обращения граждан, практикуется приглашение заявителей на личный прием до принятия окончательного решения по обращению</w:t>
      </w:r>
      <w:r w:rsidR="0096666E">
        <w:rPr>
          <w:rFonts w:ascii="Times New Roman" w:hAnsi="Times New Roman" w:cs="Times New Roman"/>
          <w:sz w:val="28"/>
          <w:szCs w:val="28"/>
        </w:rPr>
        <w:t xml:space="preserve">. В ходе личного приема гражданам </w:t>
      </w:r>
      <w:r w:rsidRPr="00ED651A">
        <w:rPr>
          <w:rFonts w:ascii="Times New Roman" w:hAnsi="Times New Roman" w:cs="Times New Roman"/>
          <w:sz w:val="28"/>
          <w:szCs w:val="28"/>
        </w:rPr>
        <w:t>предоставл</w:t>
      </w:r>
      <w:r w:rsidR="0096666E"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ED651A">
        <w:rPr>
          <w:rFonts w:ascii="Times New Roman" w:hAnsi="Times New Roman" w:cs="Times New Roman"/>
          <w:sz w:val="28"/>
          <w:szCs w:val="28"/>
        </w:rPr>
        <w:t>информации о результатах проверки</w:t>
      </w:r>
      <w:r w:rsidR="0096666E">
        <w:rPr>
          <w:rFonts w:ascii="Times New Roman" w:hAnsi="Times New Roman" w:cs="Times New Roman"/>
          <w:sz w:val="28"/>
          <w:szCs w:val="28"/>
        </w:rPr>
        <w:t>,</w:t>
      </w:r>
      <w:r w:rsidRPr="00ED651A">
        <w:rPr>
          <w:rFonts w:ascii="Times New Roman" w:hAnsi="Times New Roman" w:cs="Times New Roman"/>
          <w:sz w:val="28"/>
          <w:szCs w:val="28"/>
        </w:rPr>
        <w:t xml:space="preserve"> </w:t>
      </w:r>
      <w:r w:rsidR="0096666E">
        <w:rPr>
          <w:rFonts w:ascii="Times New Roman" w:hAnsi="Times New Roman" w:cs="Times New Roman"/>
          <w:sz w:val="28"/>
          <w:szCs w:val="28"/>
        </w:rPr>
        <w:t>р</w:t>
      </w:r>
      <w:r w:rsidRPr="00ED651A">
        <w:rPr>
          <w:rFonts w:ascii="Times New Roman" w:hAnsi="Times New Roman" w:cs="Times New Roman"/>
          <w:sz w:val="28"/>
          <w:szCs w:val="28"/>
        </w:rPr>
        <w:t>азъясняются основани</w:t>
      </w:r>
      <w:r w:rsidR="0096666E">
        <w:rPr>
          <w:rFonts w:ascii="Times New Roman" w:hAnsi="Times New Roman" w:cs="Times New Roman"/>
          <w:sz w:val="28"/>
          <w:szCs w:val="28"/>
        </w:rPr>
        <w:t>я</w:t>
      </w:r>
      <w:r w:rsidRPr="00ED651A">
        <w:rPr>
          <w:rFonts w:ascii="Times New Roman" w:hAnsi="Times New Roman" w:cs="Times New Roman"/>
          <w:sz w:val="28"/>
          <w:szCs w:val="28"/>
        </w:rPr>
        <w:t xml:space="preserve"> принимаемого по обращению решения.</w:t>
      </w:r>
    </w:p>
    <w:p w:rsidR="00C1265A" w:rsidRPr="00ED651A" w:rsidRDefault="00C1265A" w:rsidP="006A7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51A">
        <w:rPr>
          <w:rFonts w:ascii="Times New Roman" w:hAnsi="Times New Roman" w:cs="Times New Roman"/>
          <w:sz w:val="28"/>
          <w:szCs w:val="28"/>
        </w:rPr>
        <w:t>Результаты работы анализируются и учитываются при планировании, проводятся занятия п</w:t>
      </w:r>
      <w:r w:rsidR="00A30C47" w:rsidRPr="00ED651A">
        <w:rPr>
          <w:rFonts w:ascii="Times New Roman" w:hAnsi="Times New Roman" w:cs="Times New Roman"/>
          <w:sz w:val="28"/>
          <w:szCs w:val="28"/>
        </w:rPr>
        <w:t xml:space="preserve">о наиболее актуальным </w:t>
      </w:r>
      <w:r w:rsidRPr="00ED651A">
        <w:rPr>
          <w:rFonts w:ascii="Times New Roman" w:hAnsi="Times New Roman" w:cs="Times New Roman"/>
          <w:sz w:val="28"/>
          <w:szCs w:val="28"/>
        </w:rPr>
        <w:t>вопросам.</w:t>
      </w:r>
    </w:p>
    <w:p w:rsidR="002C7EC1" w:rsidRDefault="002C7EC1" w:rsidP="006A7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рассматриваемом периоде в следственном управлении проведено в общей сложности </w:t>
      </w:r>
      <w:r w:rsidR="002175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1758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коллегии по </w:t>
      </w:r>
      <w:r w:rsidR="002175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вопросам. В феврале 202</w:t>
      </w:r>
      <w:r w:rsidR="002175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проведена коллегия по вопросу «Об итогах работы следственного управления за 20</w:t>
      </w:r>
      <w:r w:rsidR="002175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D02DD6">
        <w:rPr>
          <w:rFonts w:ascii="Times New Roman" w:hAnsi="Times New Roman" w:cs="Times New Roman"/>
          <w:sz w:val="28"/>
          <w:szCs w:val="28"/>
        </w:rPr>
        <w:t xml:space="preserve">. На коллегии, в числе прочих, </w:t>
      </w:r>
      <w:r>
        <w:rPr>
          <w:rFonts w:ascii="Times New Roman" w:hAnsi="Times New Roman" w:cs="Times New Roman"/>
          <w:sz w:val="28"/>
          <w:szCs w:val="28"/>
        </w:rPr>
        <w:t>обсуждены вопросы организации работы по приему граждан и рассмотрению обращений.</w:t>
      </w:r>
    </w:p>
    <w:p w:rsidR="0021758F" w:rsidRDefault="0021758F" w:rsidP="006A7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Еженедельно </w:t>
      </w:r>
      <w:r w:rsidR="0096666E">
        <w:rPr>
          <w:rFonts w:ascii="Times New Roman" w:hAnsi="Times New Roman" w:cs="Times New Roman"/>
          <w:sz w:val="28"/>
          <w:szCs w:val="28"/>
        </w:rPr>
        <w:t xml:space="preserve">в следственном управлении </w:t>
      </w:r>
      <w:r>
        <w:rPr>
          <w:rFonts w:ascii="Times New Roman" w:hAnsi="Times New Roman" w:cs="Times New Roman"/>
          <w:sz w:val="28"/>
          <w:szCs w:val="28"/>
        </w:rPr>
        <w:t xml:space="preserve">проводятся оперативные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совещания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заслушиваются результаты работы </w:t>
      </w:r>
      <w:r w:rsidR="0096666E">
        <w:rPr>
          <w:rFonts w:ascii="Times New Roman" w:hAnsi="Times New Roman" w:cs="Times New Roman"/>
          <w:sz w:val="28"/>
          <w:szCs w:val="28"/>
        </w:rPr>
        <w:t xml:space="preserve">территориальных следственных отделов </w:t>
      </w:r>
      <w:r>
        <w:rPr>
          <w:rFonts w:ascii="Times New Roman" w:hAnsi="Times New Roman" w:cs="Times New Roman"/>
          <w:sz w:val="28"/>
          <w:szCs w:val="28"/>
        </w:rPr>
        <w:t xml:space="preserve">по основным направлениям деятельности. Особое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внимание уделяется вопросам организации работы по рассмотрению обращений и приему граждан. </w:t>
      </w:r>
    </w:p>
    <w:p w:rsidR="002C7EC1" w:rsidRDefault="002C7EC1" w:rsidP="006A7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666E">
        <w:rPr>
          <w:rFonts w:ascii="Times New Roman" w:hAnsi="Times New Roman" w:cs="Times New Roman"/>
          <w:sz w:val="28"/>
          <w:szCs w:val="28"/>
        </w:rPr>
        <w:t xml:space="preserve">рассматриваемом периоде в </w:t>
      </w:r>
      <w:r>
        <w:rPr>
          <w:rFonts w:ascii="Times New Roman" w:hAnsi="Times New Roman" w:cs="Times New Roman"/>
          <w:sz w:val="28"/>
          <w:szCs w:val="28"/>
        </w:rPr>
        <w:t xml:space="preserve">аппарате следственного управления прошло стажировку </w:t>
      </w:r>
      <w:r w:rsidR="002175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сотрудника</w:t>
      </w:r>
      <w:r w:rsidR="002175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1758F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="0021758F">
        <w:rPr>
          <w:rFonts w:ascii="Times New Roman" w:hAnsi="Times New Roman" w:cs="Times New Roman"/>
          <w:sz w:val="28"/>
          <w:szCs w:val="28"/>
        </w:rPr>
        <w:t xml:space="preserve"> на должность заместителя руководителя территориального следственного отдела.</w:t>
      </w:r>
      <w:r>
        <w:rPr>
          <w:rFonts w:ascii="Times New Roman" w:hAnsi="Times New Roman" w:cs="Times New Roman"/>
          <w:sz w:val="28"/>
          <w:szCs w:val="28"/>
        </w:rPr>
        <w:t xml:space="preserve"> В план стажировки в обязательном порядке включаются вопросы организации </w:t>
      </w:r>
      <w:r w:rsidR="0096666E">
        <w:rPr>
          <w:rFonts w:ascii="Times New Roman" w:hAnsi="Times New Roman" w:cs="Times New Roman"/>
          <w:sz w:val="28"/>
          <w:szCs w:val="28"/>
        </w:rPr>
        <w:t xml:space="preserve">работы по </w:t>
      </w:r>
      <w:r>
        <w:rPr>
          <w:rFonts w:ascii="Times New Roman" w:hAnsi="Times New Roman" w:cs="Times New Roman"/>
          <w:sz w:val="28"/>
          <w:szCs w:val="28"/>
        </w:rPr>
        <w:t>рассмотрени</w:t>
      </w:r>
      <w:r w:rsidR="0096666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обращений и прием</w:t>
      </w:r>
      <w:r w:rsidR="009666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D02DD6" w:rsidRDefault="0064287E" w:rsidP="006A7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51A">
        <w:rPr>
          <w:rStyle w:val="FontStyle13"/>
          <w:sz w:val="28"/>
          <w:szCs w:val="28"/>
        </w:rPr>
        <w:t>Во исполнение приказа Председателя С</w:t>
      </w:r>
      <w:r w:rsidR="00577122">
        <w:rPr>
          <w:rStyle w:val="FontStyle13"/>
          <w:sz w:val="28"/>
          <w:szCs w:val="28"/>
        </w:rPr>
        <w:t>К России</w:t>
      </w:r>
      <w:r w:rsidRPr="00ED651A">
        <w:rPr>
          <w:rStyle w:val="FontStyle13"/>
          <w:sz w:val="28"/>
          <w:szCs w:val="28"/>
        </w:rPr>
        <w:t xml:space="preserve"> от 21.01.2011 №13 «О совершенствовании приема граждан в системе Следственного комитета Российской Федерации», в </w:t>
      </w:r>
      <w:r w:rsidR="0013419E">
        <w:rPr>
          <w:rStyle w:val="FontStyle13"/>
          <w:sz w:val="28"/>
          <w:szCs w:val="28"/>
        </w:rPr>
        <w:t>с</w:t>
      </w:r>
      <w:r w:rsidRPr="00ED651A">
        <w:rPr>
          <w:rStyle w:val="FontStyle13"/>
          <w:sz w:val="28"/>
          <w:szCs w:val="28"/>
        </w:rPr>
        <w:t>ледственном управлении организована работа приемной Председателя СК России.</w:t>
      </w:r>
      <w:r w:rsidR="00D02DD6" w:rsidRPr="00D02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DD6" w:rsidRDefault="00D02DD6" w:rsidP="006A7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138">
        <w:rPr>
          <w:rFonts w:ascii="Times New Roman" w:hAnsi="Times New Roman" w:cs="Times New Roman"/>
          <w:sz w:val="28"/>
          <w:szCs w:val="28"/>
        </w:rPr>
        <w:t>В первом полугодии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5E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138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05138">
        <w:rPr>
          <w:rFonts w:ascii="Times New Roman" w:hAnsi="Times New Roman" w:cs="Times New Roman"/>
          <w:sz w:val="28"/>
          <w:szCs w:val="28"/>
        </w:rPr>
        <w:t xml:space="preserve"> приемную Председателя СК России</w:t>
      </w:r>
      <w:r w:rsidR="0096666E">
        <w:rPr>
          <w:rFonts w:ascii="Times New Roman" w:hAnsi="Times New Roman" w:cs="Times New Roman"/>
          <w:sz w:val="28"/>
          <w:szCs w:val="28"/>
        </w:rPr>
        <w:t xml:space="preserve"> в следственном управлении </w:t>
      </w:r>
      <w:r>
        <w:rPr>
          <w:rFonts w:ascii="Times New Roman" w:hAnsi="Times New Roman" w:cs="Times New Roman"/>
          <w:sz w:val="28"/>
          <w:szCs w:val="28"/>
        </w:rPr>
        <w:t>обращения не поступали</w:t>
      </w:r>
      <w:r w:rsidR="00DF5E31">
        <w:rPr>
          <w:rFonts w:ascii="Times New Roman" w:hAnsi="Times New Roman" w:cs="Times New Roman"/>
          <w:sz w:val="28"/>
          <w:szCs w:val="28"/>
        </w:rPr>
        <w:t>, как и в аналогичном периоде прошлого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0B5" w:rsidRPr="00ED651A" w:rsidRDefault="0064287E" w:rsidP="006A749C">
      <w:pPr>
        <w:pStyle w:val="12"/>
        <w:ind w:firstLine="851"/>
        <w:rPr>
          <w:spacing w:val="1"/>
        </w:rPr>
      </w:pPr>
      <w:r w:rsidRPr="00ED651A">
        <w:t xml:space="preserve">Приказом руководителя </w:t>
      </w:r>
      <w:r w:rsidR="00D02DD6">
        <w:t>с</w:t>
      </w:r>
      <w:r w:rsidRPr="00ED651A">
        <w:t>ледственного управления от 30</w:t>
      </w:r>
      <w:r w:rsidR="0013419E">
        <w:t>.12.2013</w:t>
      </w:r>
      <w:r w:rsidR="00B960CA" w:rsidRPr="00ED651A">
        <w:t xml:space="preserve"> №</w:t>
      </w:r>
      <w:r w:rsidRPr="00ED651A">
        <w:t xml:space="preserve">85 «О приемной Председателя Следственного комитета Российской Федерации в следственном управлении </w:t>
      </w:r>
      <w:r w:rsidR="0096666E" w:rsidRPr="00ED651A">
        <w:t xml:space="preserve">Следственного комитета Российской Федерации </w:t>
      </w:r>
      <w:r w:rsidRPr="00ED651A">
        <w:t>по Республике Адыгея»</w:t>
      </w:r>
      <w:r w:rsidRPr="00ED651A">
        <w:rPr>
          <w:rStyle w:val="FontStyle13"/>
          <w:sz w:val="28"/>
          <w:szCs w:val="28"/>
        </w:rPr>
        <w:t xml:space="preserve"> определено местонахождение приемной, назначен</w:t>
      </w:r>
      <w:r w:rsidR="0096666E">
        <w:rPr>
          <w:rStyle w:val="FontStyle13"/>
          <w:sz w:val="28"/>
          <w:szCs w:val="28"/>
        </w:rPr>
        <w:t xml:space="preserve">ы </w:t>
      </w:r>
      <w:r w:rsidRPr="00ED651A">
        <w:rPr>
          <w:rStyle w:val="FontStyle13"/>
          <w:sz w:val="28"/>
          <w:szCs w:val="28"/>
        </w:rPr>
        <w:t>ответственне</w:t>
      </w:r>
      <w:r w:rsidR="0096666E">
        <w:rPr>
          <w:rStyle w:val="FontStyle13"/>
          <w:sz w:val="28"/>
          <w:szCs w:val="28"/>
        </w:rPr>
        <w:t>е лица</w:t>
      </w:r>
      <w:r w:rsidRPr="00ED651A">
        <w:rPr>
          <w:rStyle w:val="FontStyle13"/>
          <w:sz w:val="28"/>
          <w:szCs w:val="28"/>
        </w:rPr>
        <w:t xml:space="preserve">. </w:t>
      </w:r>
      <w:r w:rsidR="000140B5" w:rsidRPr="00ED651A">
        <w:rPr>
          <w:spacing w:val="1"/>
        </w:rPr>
        <w:t xml:space="preserve">Приемная располагается в административном задании </w:t>
      </w:r>
      <w:r w:rsidR="0013419E">
        <w:rPr>
          <w:spacing w:val="1"/>
        </w:rPr>
        <w:t>с</w:t>
      </w:r>
      <w:r w:rsidR="000140B5" w:rsidRPr="00ED651A">
        <w:rPr>
          <w:spacing w:val="1"/>
        </w:rPr>
        <w:t>ледственного управления</w:t>
      </w:r>
      <w:r w:rsidR="00212355">
        <w:rPr>
          <w:spacing w:val="1"/>
        </w:rPr>
        <w:t>.</w:t>
      </w:r>
      <w:r w:rsidR="000140B5" w:rsidRPr="00ED651A">
        <w:rPr>
          <w:spacing w:val="1"/>
        </w:rPr>
        <w:t xml:space="preserve"> </w:t>
      </w:r>
      <w:r w:rsidR="000140B5" w:rsidRPr="00ED651A">
        <w:t xml:space="preserve">Кабинет оснащен </w:t>
      </w:r>
      <w:r w:rsidR="000140B5" w:rsidRPr="00ED651A">
        <w:rPr>
          <w:spacing w:val="1"/>
        </w:rPr>
        <w:t>мебелью, о</w:t>
      </w:r>
      <w:r w:rsidR="00724E63" w:rsidRPr="00ED651A">
        <w:rPr>
          <w:spacing w:val="1"/>
        </w:rPr>
        <w:t>ргтехникой,</w:t>
      </w:r>
      <w:r w:rsidR="000140B5" w:rsidRPr="00ED651A">
        <w:rPr>
          <w:spacing w:val="1"/>
        </w:rPr>
        <w:t xml:space="preserve"> канцелярскими принадлежностями</w:t>
      </w:r>
      <w:r w:rsidR="00724E63" w:rsidRPr="00ED651A">
        <w:rPr>
          <w:spacing w:val="1"/>
        </w:rPr>
        <w:t>,</w:t>
      </w:r>
      <w:r w:rsidR="000140B5" w:rsidRPr="00ED651A">
        <w:rPr>
          <w:spacing w:val="1"/>
        </w:rPr>
        <w:t xml:space="preserve"> системой видеонаблюдения</w:t>
      </w:r>
      <w:r w:rsidR="00724E63" w:rsidRPr="00ED651A">
        <w:rPr>
          <w:spacing w:val="1"/>
        </w:rPr>
        <w:t xml:space="preserve"> и тревожной кнопкой</w:t>
      </w:r>
      <w:r w:rsidR="000140B5" w:rsidRPr="00ED651A">
        <w:rPr>
          <w:spacing w:val="1"/>
        </w:rPr>
        <w:t xml:space="preserve">. </w:t>
      </w:r>
      <w:r w:rsidR="00724E63" w:rsidRPr="00ED651A">
        <w:rPr>
          <w:spacing w:val="1"/>
        </w:rPr>
        <w:t>В</w:t>
      </w:r>
      <w:r w:rsidR="000140B5" w:rsidRPr="00ED651A">
        <w:rPr>
          <w:spacing w:val="1"/>
        </w:rPr>
        <w:t xml:space="preserve">ход в здание </w:t>
      </w:r>
      <w:r w:rsidR="00577122">
        <w:rPr>
          <w:spacing w:val="1"/>
        </w:rPr>
        <w:t>с</w:t>
      </w:r>
      <w:r w:rsidR="00724E63" w:rsidRPr="00ED651A">
        <w:rPr>
          <w:spacing w:val="1"/>
        </w:rPr>
        <w:t xml:space="preserve">ледственного управления оснащен </w:t>
      </w:r>
      <w:r w:rsidR="000140B5" w:rsidRPr="00ED651A">
        <w:rPr>
          <w:spacing w:val="1"/>
        </w:rPr>
        <w:t xml:space="preserve">средствами для обеспечения передвижения </w:t>
      </w:r>
      <w:proofErr w:type="spellStart"/>
      <w:r w:rsidR="000140B5" w:rsidRPr="00ED651A">
        <w:rPr>
          <w:spacing w:val="1"/>
        </w:rPr>
        <w:t>маломобильных</w:t>
      </w:r>
      <w:proofErr w:type="spellEnd"/>
      <w:r w:rsidR="000140B5" w:rsidRPr="00ED651A">
        <w:rPr>
          <w:spacing w:val="1"/>
        </w:rPr>
        <w:t xml:space="preserve"> групп граждан.</w:t>
      </w:r>
    </w:p>
    <w:p w:rsidR="00FF4611" w:rsidRPr="00ED651A" w:rsidRDefault="00724E63" w:rsidP="006A7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51A">
        <w:rPr>
          <w:rFonts w:ascii="Times New Roman" w:hAnsi="Times New Roman" w:cs="Times New Roman"/>
          <w:sz w:val="28"/>
          <w:szCs w:val="28"/>
        </w:rPr>
        <w:t xml:space="preserve">Информация о работе </w:t>
      </w:r>
      <w:r w:rsidR="00577122">
        <w:rPr>
          <w:rFonts w:ascii="Times New Roman" w:hAnsi="Times New Roman" w:cs="Times New Roman"/>
          <w:sz w:val="28"/>
          <w:szCs w:val="28"/>
        </w:rPr>
        <w:t>п</w:t>
      </w:r>
      <w:r w:rsidRPr="00ED651A">
        <w:rPr>
          <w:rFonts w:ascii="Times New Roman" w:hAnsi="Times New Roman" w:cs="Times New Roman"/>
          <w:sz w:val="28"/>
          <w:szCs w:val="28"/>
        </w:rPr>
        <w:t xml:space="preserve">риемной Председателя СК России размещена на официальном сайте </w:t>
      </w:r>
      <w:r w:rsidR="0013419E">
        <w:rPr>
          <w:rFonts w:ascii="Times New Roman" w:hAnsi="Times New Roman" w:cs="Times New Roman"/>
          <w:sz w:val="28"/>
          <w:szCs w:val="28"/>
        </w:rPr>
        <w:t>с</w:t>
      </w:r>
      <w:r w:rsidRPr="00ED651A">
        <w:rPr>
          <w:rFonts w:ascii="Times New Roman" w:hAnsi="Times New Roman" w:cs="Times New Roman"/>
          <w:sz w:val="28"/>
          <w:szCs w:val="28"/>
        </w:rPr>
        <w:t xml:space="preserve">ледственного управления и на информационных стендах в аппарате </w:t>
      </w:r>
      <w:r w:rsidR="0013419E">
        <w:rPr>
          <w:rFonts w:ascii="Times New Roman" w:hAnsi="Times New Roman" w:cs="Times New Roman"/>
          <w:sz w:val="28"/>
          <w:szCs w:val="28"/>
        </w:rPr>
        <w:t>с</w:t>
      </w:r>
      <w:r w:rsidRPr="00ED651A">
        <w:rPr>
          <w:rFonts w:ascii="Times New Roman" w:hAnsi="Times New Roman" w:cs="Times New Roman"/>
          <w:sz w:val="28"/>
          <w:szCs w:val="28"/>
        </w:rPr>
        <w:t>ледственного управления и в территориальных отделах. Кроме того, информация о работе приемной Председателя СК России пер</w:t>
      </w:r>
      <w:r w:rsidR="00FF4611" w:rsidRPr="00ED651A">
        <w:rPr>
          <w:rFonts w:ascii="Times New Roman" w:hAnsi="Times New Roman" w:cs="Times New Roman"/>
          <w:sz w:val="28"/>
          <w:szCs w:val="28"/>
        </w:rPr>
        <w:t>и</w:t>
      </w:r>
      <w:r w:rsidRPr="00ED651A">
        <w:rPr>
          <w:rFonts w:ascii="Times New Roman" w:hAnsi="Times New Roman" w:cs="Times New Roman"/>
          <w:sz w:val="28"/>
          <w:szCs w:val="28"/>
        </w:rPr>
        <w:t xml:space="preserve">одически публикуется в средствах массовой информации и в новостной ленте </w:t>
      </w:r>
      <w:r w:rsidR="00D02DD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FF4611" w:rsidRPr="00ED651A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13419E">
        <w:rPr>
          <w:rFonts w:ascii="Times New Roman" w:hAnsi="Times New Roman" w:cs="Times New Roman"/>
          <w:sz w:val="28"/>
          <w:szCs w:val="28"/>
        </w:rPr>
        <w:t>с</w:t>
      </w:r>
      <w:r w:rsidR="00FF4611" w:rsidRPr="00ED651A">
        <w:rPr>
          <w:rFonts w:ascii="Times New Roman" w:hAnsi="Times New Roman" w:cs="Times New Roman"/>
          <w:sz w:val="28"/>
          <w:szCs w:val="28"/>
        </w:rPr>
        <w:t>ледственного управления.</w:t>
      </w:r>
    </w:p>
    <w:p w:rsidR="00A3081B" w:rsidRDefault="00A3081B" w:rsidP="006A749C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081B" w:rsidRDefault="00DF5E31" w:rsidP="006A7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BD">
        <w:rPr>
          <w:rFonts w:ascii="Times New Roman" w:hAnsi="Times New Roman" w:cs="Times New Roman"/>
          <w:sz w:val="28"/>
          <w:szCs w:val="28"/>
        </w:rPr>
        <w:t>Проведенным анализом установлено, что число обращений, поступивших в следственное управление в первом полугодии 2021 года</w:t>
      </w:r>
      <w:r>
        <w:rPr>
          <w:rFonts w:ascii="Times New Roman" w:hAnsi="Times New Roman" w:cs="Times New Roman"/>
          <w:sz w:val="28"/>
          <w:szCs w:val="28"/>
        </w:rPr>
        <w:t xml:space="preserve">, снизилось. </w:t>
      </w:r>
    </w:p>
    <w:p w:rsidR="00DF5E31" w:rsidRPr="00FC7CBD" w:rsidRDefault="00DF5E31" w:rsidP="006A7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C7CBD">
        <w:rPr>
          <w:rFonts w:ascii="Times New Roman" w:hAnsi="Times New Roman" w:cs="Times New Roman"/>
          <w:sz w:val="28"/>
          <w:szCs w:val="28"/>
        </w:rPr>
        <w:t xml:space="preserve">ак, в рассматриваемом периоде в следственное управление поступило в общей сложности 641 обращение, что на 23,5% меньше, чем в аналогичном периоде прошлого года (839) . </w:t>
      </w:r>
    </w:p>
    <w:p w:rsidR="00AB69C1" w:rsidRDefault="00DF5E31" w:rsidP="006A7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BD">
        <w:rPr>
          <w:rFonts w:ascii="Times New Roman" w:hAnsi="Times New Roman" w:cs="Times New Roman"/>
          <w:sz w:val="28"/>
          <w:szCs w:val="28"/>
        </w:rPr>
        <w:t xml:space="preserve">Из них, обращения граждан рассмотренные в порядке, определенном Федеральным законом «О порядке рассмотрения обращений граждан Российской Федерации» от 02.05.2006 №59-ФЗ (далее - в общем порядке) -522 (545); жалобы в порядке ст. 124 УПК РФ - 26 (90); ходатайства в порядке ст. 122 УПК РФ - 93 (204). </w:t>
      </w:r>
      <w:r w:rsidR="00AB69C1">
        <w:rPr>
          <w:rFonts w:ascii="Times New Roman" w:hAnsi="Times New Roman" w:cs="Times New Roman"/>
          <w:sz w:val="28"/>
          <w:szCs w:val="28"/>
        </w:rPr>
        <w:t>Сравнительный анализ показателей приведен в диаграмме№1.</w:t>
      </w:r>
      <w:r w:rsidR="005771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69C1" w:rsidRDefault="00AB69C1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№1</w:t>
      </w:r>
    </w:p>
    <w:p w:rsidR="00AB69C1" w:rsidRPr="008F6BE9" w:rsidRDefault="00AB69C1" w:rsidP="00AB6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03950" cy="2257425"/>
            <wp:effectExtent l="19050" t="0" r="2540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1581" w:rsidRDefault="00DF5E31" w:rsidP="00DF5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BD">
        <w:rPr>
          <w:rFonts w:ascii="Times New Roman" w:hAnsi="Times New Roman" w:cs="Times New Roman"/>
          <w:sz w:val="28"/>
          <w:szCs w:val="28"/>
        </w:rPr>
        <w:t>Число обращений, рассмотренных в общем порядке</w:t>
      </w:r>
      <w:r w:rsidR="00D31581">
        <w:rPr>
          <w:rFonts w:ascii="Times New Roman" w:hAnsi="Times New Roman" w:cs="Times New Roman"/>
          <w:sz w:val="28"/>
          <w:szCs w:val="28"/>
        </w:rPr>
        <w:t>,</w:t>
      </w:r>
      <w:r w:rsidRPr="00FC7CBD">
        <w:rPr>
          <w:rFonts w:ascii="Times New Roman" w:hAnsi="Times New Roman" w:cs="Times New Roman"/>
          <w:sz w:val="28"/>
          <w:szCs w:val="28"/>
        </w:rPr>
        <w:t xml:space="preserve"> значительно не изменилось. </w:t>
      </w:r>
    </w:p>
    <w:p w:rsidR="00DF5E31" w:rsidRPr="00FC7CBD" w:rsidRDefault="00D31581" w:rsidP="00DF5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 рассматриваем периоде поступило 522 обращения рассматриваемой категории, что на 4,22% меньше, чем в аналогичном периоде прошлого года (545).</w:t>
      </w:r>
    </w:p>
    <w:p w:rsidR="0062145E" w:rsidRDefault="00DF5E31" w:rsidP="00DF5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них, в</w:t>
      </w:r>
      <w:r w:rsidRPr="00FC7CBD">
        <w:rPr>
          <w:rFonts w:ascii="Times New Roman" w:hAnsi="Times New Roman" w:cs="Times New Roman"/>
          <w:sz w:val="28"/>
          <w:szCs w:val="28"/>
        </w:rPr>
        <w:t xml:space="preserve"> соответствующие следственные органы по принадлежности направлено 31 обращение или 5,9</w:t>
      </w:r>
      <w:r w:rsidR="00A3081B">
        <w:rPr>
          <w:rFonts w:ascii="Times New Roman" w:hAnsi="Times New Roman" w:cs="Times New Roman"/>
          <w:sz w:val="28"/>
          <w:szCs w:val="28"/>
        </w:rPr>
        <w:t>%</w:t>
      </w:r>
      <w:r w:rsidRPr="00FC7CBD">
        <w:rPr>
          <w:rFonts w:ascii="Times New Roman" w:hAnsi="Times New Roman" w:cs="Times New Roman"/>
          <w:sz w:val="28"/>
          <w:szCs w:val="28"/>
        </w:rPr>
        <w:t xml:space="preserve"> (15 или 2,7%), в нижестоящие следственные органы - 127 или 24,3% (100 или 18,3%)</w:t>
      </w:r>
      <w:r w:rsidR="0062145E">
        <w:rPr>
          <w:rFonts w:ascii="Times New Roman" w:hAnsi="Times New Roman" w:cs="Times New Roman"/>
          <w:sz w:val="28"/>
          <w:szCs w:val="28"/>
        </w:rPr>
        <w:t xml:space="preserve">, рассмотрено - </w:t>
      </w:r>
      <w:r w:rsidR="0062145E" w:rsidRPr="00FC7CBD">
        <w:rPr>
          <w:rFonts w:ascii="Times New Roman" w:hAnsi="Times New Roman" w:cs="Times New Roman"/>
          <w:sz w:val="28"/>
          <w:szCs w:val="28"/>
        </w:rPr>
        <w:t>334 или 63,9% (387 или 71%)</w:t>
      </w:r>
      <w:r w:rsidR="0062145E">
        <w:rPr>
          <w:rFonts w:ascii="Times New Roman" w:hAnsi="Times New Roman" w:cs="Times New Roman"/>
          <w:sz w:val="28"/>
          <w:szCs w:val="28"/>
        </w:rPr>
        <w:t xml:space="preserve">, разрешено по существу - </w:t>
      </w:r>
      <w:r w:rsidR="0062145E" w:rsidRPr="00FC7CBD">
        <w:rPr>
          <w:rFonts w:ascii="Times New Roman" w:hAnsi="Times New Roman" w:cs="Times New Roman"/>
          <w:sz w:val="28"/>
          <w:szCs w:val="28"/>
        </w:rPr>
        <w:t>171 или 32,7% (174 или 31,9%).</w:t>
      </w:r>
      <w:r w:rsidR="0062145E">
        <w:rPr>
          <w:rFonts w:ascii="Times New Roman" w:hAnsi="Times New Roman" w:cs="Times New Roman"/>
          <w:sz w:val="28"/>
          <w:szCs w:val="28"/>
        </w:rPr>
        <w:t xml:space="preserve"> Сравнительный анализ приведен в диаграмме№2</w:t>
      </w:r>
    </w:p>
    <w:p w:rsidR="0062145E" w:rsidRDefault="0062145E" w:rsidP="00DF5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145E" w:rsidRDefault="0062145E" w:rsidP="00DF5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№2</w:t>
      </w:r>
    </w:p>
    <w:p w:rsidR="0062145E" w:rsidRDefault="0062145E" w:rsidP="00621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1207" cy="2863780"/>
            <wp:effectExtent l="19050" t="0" r="22393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1B4A" w:rsidRDefault="0062145E" w:rsidP="00DF5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рассмотренных обращений (334)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разрешено по существу</w:t>
      </w:r>
      <w:r w:rsidR="00271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-171 или 51,1% (</w:t>
      </w:r>
      <w:r w:rsidR="002712AE">
        <w:rPr>
          <w:rFonts w:ascii="Times New Roman" w:hAnsi="Times New Roman" w:cs="Times New Roman"/>
          <w:sz w:val="28"/>
          <w:szCs w:val="28"/>
        </w:rPr>
        <w:t xml:space="preserve">174 или 44,9%), направлено 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на разрешение в другие ведомства, министерства, суды </w:t>
      </w:r>
      <w:r w:rsidR="002712AE">
        <w:rPr>
          <w:rFonts w:ascii="Times New Roman" w:hAnsi="Times New Roman" w:cs="Times New Roman"/>
          <w:sz w:val="28"/>
          <w:szCs w:val="28"/>
        </w:rPr>
        <w:t>-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 80 или 23,9% (92 или 23,7</w:t>
      </w:r>
      <w:r>
        <w:rPr>
          <w:rFonts w:ascii="Times New Roman" w:hAnsi="Times New Roman" w:cs="Times New Roman"/>
          <w:sz w:val="28"/>
          <w:szCs w:val="28"/>
        </w:rPr>
        <w:t>%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), </w:t>
      </w:r>
      <w:r w:rsidR="002712AE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DF5E31">
        <w:rPr>
          <w:rFonts w:ascii="Times New Roman" w:hAnsi="Times New Roman" w:cs="Times New Roman"/>
          <w:sz w:val="28"/>
          <w:szCs w:val="28"/>
        </w:rPr>
        <w:t>в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F5E31">
        <w:rPr>
          <w:rFonts w:ascii="Times New Roman" w:hAnsi="Times New Roman" w:cs="Times New Roman"/>
          <w:sz w:val="28"/>
          <w:szCs w:val="28"/>
        </w:rPr>
        <w:t>ы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2712AE">
        <w:rPr>
          <w:rFonts w:ascii="Times New Roman" w:hAnsi="Times New Roman" w:cs="Times New Roman"/>
          <w:sz w:val="28"/>
          <w:szCs w:val="28"/>
        </w:rPr>
        <w:t xml:space="preserve"> </w:t>
      </w:r>
      <w:r w:rsidR="00DF5E31" w:rsidRPr="00FC7CBD">
        <w:rPr>
          <w:rFonts w:ascii="Times New Roman" w:hAnsi="Times New Roman" w:cs="Times New Roman"/>
          <w:sz w:val="28"/>
          <w:szCs w:val="28"/>
        </w:rPr>
        <w:t>-</w:t>
      </w:r>
      <w:r w:rsidR="002712AE">
        <w:rPr>
          <w:rFonts w:ascii="Times New Roman" w:hAnsi="Times New Roman" w:cs="Times New Roman"/>
          <w:sz w:val="28"/>
          <w:szCs w:val="28"/>
        </w:rPr>
        <w:t xml:space="preserve"> </w:t>
      </w:r>
      <w:r w:rsidR="00DF5E31" w:rsidRPr="00FC7CBD">
        <w:rPr>
          <w:rFonts w:ascii="Times New Roman" w:hAnsi="Times New Roman" w:cs="Times New Roman"/>
          <w:sz w:val="28"/>
          <w:szCs w:val="28"/>
        </w:rPr>
        <w:t>39 или 11,6% (52 или 13,4%)</w:t>
      </w:r>
      <w:r w:rsidR="00F82B48">
        <w:rPr>
          <w:rFonts w:ascii="Times New Roman" w:hAnsi="Times New Roman" w:cs="Times New Roman"/>
          <w:sz w:val="28"/>
          <w:szCs w:val="28"/>
        </w:rPr>
        <w:t>.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 </w:t>
      </w:r>
      <w:r w:rsidR="00921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81B" w:rsidRDefault="00F82B48" w:rsidP="00F82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По-прежнему значительное число поступивших обращений являлись дубликатами ранее рассмотренных. Так, в рассматриваемом периоде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поступило </w:t>
      </w:r>
      <w:r w:rsidRPr="00FC7CBD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обращений рассматриваемой категории, что составило </w:t>
      </w:r>
      <w:r w:rsidRPr="00FC7CBD">
        <w:rPr>
          <w:rFonts w:ascii="Times New Roman" w:hAnsi="Times New Roman" w:cs="Times New Roman"/>
          <w:sz w:val="28"/>
          <w:szCs w:val="28"/>
        </w:rPr>
        <w:t xml:space="preserve">8,9% </w:t>
      </w:r>
      <w:r w:rsidR="00A3081B">
        <w:rPr>
          <w:rFonts w:ascii="Times New Roman" w:hAnsi="Times New Roman" w:cs="Times New Roman"/>
          <w:sz w:val="28"/>
          <w:szCs w:val="28"/>
        </w:rPr>
        <w:t xml:space="preserve">от числа рассмотренных </w:t>
      </w:r>
      <w:r w:rsidRPr="00FC7CBD">
        <w:rPr>
          <w:rFonts w:ascii="Times New Roman" w:hAnsi="Times New Roman" w:cs="Times New Roman"/>
          <w:sz w:val="28"/>
          <w:szCs w:val="28"/>
        </w:rPr>
        <w:t>(59 или 15,2%)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B48" w:rsidRDefault="00F82B48" w:rsidP="00F82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обстоятельство обусловлено практикой одновременного обращения граждан по одному вопросу (с одним обращением) в различные инстанции, в том числе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платформ.</w:t>
      </w:r>
    </w:p>
    <w:p w:rsidR="00A3081B" w:rsidRDefault="00F82B48" w:rsidP="00F82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7CBD">
        <w:rPr>
          <w:rFonts w:ascii="Times New Roman" w:hAnsi="Times New Roman" w:cs="Times New Roman"/>
          <w:sz w:val="28"/>
          <w:szCs w:val="28"/>
        </w:rPr>
        <w:t>ставлено без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CBD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FC7CBD">
        <w:rPr>
          <w:rFonts w:ascii="Times New Roman" w:hAnsi="Times New Roman" w:cs="Times New Roman"/>
          <w:sz w:val="28"/>
          <w:szCs w:val="28"/>
        </w:rPr>
        <w:t>или 4,1% (10 или 2,5%).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81B">
        <w:rPr>
          <w:rFonts w:ascii="Times New Roman" w:hAnsi="Times New Roman" w:cs="Times New Roman"/>
          <w:sz w:val="28"/>
          <w:szCs w:val="28"/>
        </w:rPr>
        <w:t xml:space="preserve">Большая часть обращений </w:t>
      </w:r>
      <w:r>
        <w:rPr>
          <w:rFonts w:ascii="Times New Roman" w:hAnsi="Times New Roman" w:cs="Times New Roman"/>
          <w:sz w:val="28"/>
          <w:szCs w:val="28"/>
        </w:rPr>
        <w:t>поступ</w:t>
      </w:r>
      <w:r w:rsidR="00A3081B">
        <w:rPr>
          <w:rFonts w:ascii="Times New Roman" w:hAnsi="Times New Roman" w:cs="Times New Roman"/>
          <w:sz w:val="28"/>
          <w:szCs w:val="28"/>
        </w:rPr>
        <w:t>ила</w:t>
      </w:r>
      <w:r>
        <w:rPr>
          <w:rFonts w:ascii="Times New Roman" w:hAnsi="Times New Roman" w:cs="Times New Roman"/>
          <w:sz w:val="28"/>
          <w:szCs w:val="28"/>
        </w:rPr>
        <w:t xml:space="preserve"> через Интернет-приемную следственного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содерж</w:t>
      </w:r>
      <w:r w:rsidR="00A3081B">
        <w:rPr>
          <w:rFonts w:ascii="Times New Roman" w:hAnsi="Times New Roman" w:cs="Times New Roman"/>
          <w:sz w:val="28"/>
          <w:szCs w:val="28"/>
        </w:rPr>
        <w:t xml:space="preserve">ало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="00A308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достаточных для их разрешения. </w:t>
      </w:r>
    </w:p>
    <w:p w:rsidR="003764ED" w:rsidRDefault="003764ED" w:rsidP="00F82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2B48" w:rsidRDefault="00A3081B" w:rsidP="00F82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82B48">
        <w:rPr>
          <w:rFonts w:ascii="Times New Roman" w:hAnsi="Times New Roman" w:cs="Times New Roman"/>
          <w:sz w:val="28"/>
          <w:szCs w:val="28"/>
        </w:rPr>
        <w:t>ешение об оставлении обращения без рассмотрения принималось после принятия мер по восполнению недостающих сведений путем направления соответствующих писем в адрес заявителей. Сравнительный анализ приведен в диаграмме №3.</w:t>
      </w:r>
    </w:p>
    <w:p w:rsidR="00A3081B" w:rsidRDefault="00A3081B" w:rsidP="00DF5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5E31" w:rsidRDefault="00921B4A" w:rsidP="00DF5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№3</w:t>
      </w:r>
    </w:p>
    <w:p w:rsidR="00DF5E31" w:rsidRDefault="002712AE" w:rsidP="00D31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77233" cy="3496827"/>
            <wp:effectExtent l="19050" t="0" r="28317" b="8373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126A" w:rsidRDefault="003764ED" w:rsidP="00DF5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По-прежнему значительным остается число </w:t>
      </w:r>
      <w:r w:rsidR="00DF5E31" w:rsidRPr="00FC7CBD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деятельности иных ведомств и </w:t>
      </w:r>
      <w:r w:rsidR="00DF5E31" w:rsidRPr="00FC7CBD">
        <w:rPr>
          <w:rFonts w:ascii="Times New Roman" w:hAnsi="Times New Roman" w:cs="Times New Roman"/>
          <w:sz w:val="28"/>
          <w:szCs w:val="28"/>
        </w:rPr>
        <w:t>не содерж</w:t>
      </w:r>
      <w:r>
        <w:rPr>
          <w:rFonts w:ascii="Times New Roman" w:hAnsi="Times New Roman" w:cs="Times New Roman"/>
          <w:sz w:val="28"/>
          <w:szCs w:val="28"/>
        </w:rPr>
        <w:t xml:space="preserve">ащих 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вопросов, относящихся к компетенции органов СК России. </w:t>
      </w:r>
    </w:p>
    <w:p w:rsidR="0015126A" w:rsidRDefault="00F82B48" w:rsidP="00DF5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рассматриваемом периоде </w:t>
      </w:r>
      <w:r w:rsidR="003764E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119 обращений указанной категории, что составило 22,7% от общего </w:t>
      </w:r>
      <w:r w:rsidR="003764ED">
        <w:rPr>
          <w:rFonts w:ascii="Times New Roman" w:hAnsi="Times New Roman" w:cs="Times New Roman"/>
          <w:sz w:val="28"/>
          <w:szCs w:val="28"/>
        </w:rPr>
        <w:t>числа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 поступивших (144 или 26,4%). </w:t>
      </w:r>
    </w:p>
    <w:p w:rsidR="00DF5E31" w:rsidRPr="00FC7CBD" w:rsidRDefault="00DF5E31" w:rsidP="00DF5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BD">
        <w:rPr>
          <w:rFonts w:ascii="Times New Roman" w:hAnsi="Times New Roman" w:cs="Times New Roman"/>
          <w:sz w:val="28"/>
          <w:szCs w:val="28"/>
        </w:rPr>
        <w:t xml:space="preserve">Из них, по вопросам деятельности других ведомств, министерств, судов </w:t>
      </w:r>
      <w:r w:rsidR="003764ED">
        <w:rPr>
          <w:rFonts w:ascii="Times New Roman" w:hAnsi="Times New Roman" w:cs="Times New Roman"/>
          <w:sz w:val="28"/>
          <w:szCs w:val="28"/>
        </w:rPr>
        <w:t>-</w:t>
      </w:r>
      <w:r w:rsidRPr="00FC7CBD">
        <w:rPr>
          <w:rFonts w:ascii="Times New Roman" w:hAnsi="Times New Roman" w:cs="Times New Roman"/>
          <w:sz w:val="28"/>
          <w:szCs w:val="28"/>
        </w:rPr>
        <w:t xml:space="preserve"> 80 обращений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FC7CBD">
        <w:rPr>
          <w:rFonts w:ascii="Times New Roman" w:hAnsi="Times New Roman" w:cs="Times New Roman"/>
          <w:sz w:val="28"/>
          <w:szCs w:val="28"/>
        </w:rPr>
        <w:t xml:space="preserve"> 15,3% от общего числа поступивших (92 или </w:t>
      </w:r>
      <w:r w:rsidRPr="00FC7CBD">
        <w:rPr>
          <w:rFonts w:ascii="Times New Roman" w:hAnsi="Times New Roman" w:cs="Times New Roman"/>
          <w:sz w:val="28"/>
          <w:szCs w:val="28"/>
        </w:rPr>
        <w:lastRenderedPageBreak/>
        <w:t>16,8%), по вопросам деятельности органов прокуратуры</w:t>
      </w:r>
      <w:r w:rsidR="003764ED">
        <w:rPr>
          <w:rFonts w:ascii="Times New Roman" w:hAnsi="Times New Roman" w:cs="Times New Roman"/>
          <w:sz w:val="28"/>
          <w:szCs w:val="28"/>
        </w:rPr>
        <w:t xml:space="preserve"> </w:t>
      </w:r>
      <w:r w:rsidRPr="00FC7CBD">
        <w:rPr>
          <w:rFonts w:ascii="Times New Roman" w:hAnsi="Times New Roman" w:cs="Times New Roman"/>
          <w:sz w:val="28"/>
          <w:szCs w:val="28"/>
        </w:rPr>
        <w:t xml:space="preserve">- 39 или 7,4% </w:t>
      </w:r>
      <w:r w:rsidR="003764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C7CBD">
        <w:rPr>
          <w:rFonts w:ascii="Times New Roman" w:hAnsi="Times New Roman" w:cs="Times New Roman"/>
          <w:sz w:val="28"/>
          <w:szCs w:val="28"/>
        </w:rPr>
        <w:t xml:space="preserve">(52 или 9,5%). </w:t>
      </w:r>
    </w:p>
    <w:p w:rsidR="00DF5E31" w:rsidRPr="00FC7CBD" w:rsidRDefault="00DF5E31" w:rsidP="00DF5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BD">
        <w:rPr>
          <w:rFonts w:ascii="Times New Roman" w:hAnsi="Times New Roman" w:cs="Times New Roman"/>
          <w:sz w:val="28"/>
          <w:szCs w:val="28"/>
        </w:rPr>
        <w:t>Обращения данной категории в большинстве случаев связаны с вопросами обжалования судебных решений, действий (бездействи</w:t>
      </w:r>
      <w:r w:rsidR="003764ED">
        <w:rPr>
          <w:rFonts w:ascii="Times New Roman" w:hAnsi="Times New Roman" w:cs="Times New Roman"/>
          <w:sz w:val="28"/>
          <w:szCs w:val="28"/>
        </w:rPr>
        <w:t>я</w:t>
      </w:r>
      <w:r w:rsidRPr="00FC7CBD">
        <w:rPr>
          <w:rFonts w:ascii="Times New Roman" w:hAnsi="Times New Roman" w:cs="Times New Roman"/>
          <w:sz w:val="28"/>
          <w:szCs w:val="28"/>
        </w:rPr>
        <w:t xml:space="preserve">) и решений сотрудников прокуратуры, полиции, судебных приставов и иных должностных лиц государственных органов и учреждений.  </w:t>
      </w:r>
    </w:p>
    <w:p w:rsidR="00DF5E31" w:rsidRPr="00FC7CBD" w:rsidRDefault="00921B4A" w:rsidP="00DF5E3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8 Федерального закона «О порядке рассмотрения обращений граждан Российской Федерации» №59-ФЗ от 02.05.2006, обращения указанной категории направляются по подведомственности при этом, заявителям </w:t>
      </w:r>
      <w:r w:rsidR="00DF5E31" w:rsidRPr="00FC7CBD">
        <w:rPr>
          <w:rFonts w:ascii="Times New Roman" w:hAnsi="Times New Roman" w:cs="Times New Roman"/>
          <w:sz w:val="28"/>
          <w:szCs w:val="28"/>
        </w:rPr>
        <w:t>разъясняется компетенция органов СК России, порядок обжалования оспариваемых решений и способы разрешения обозначенных вопросов.</w:t>
      </w:r>
      <w:r>
        <w:rPr>
          <w:rFonts w:ascii="Times New Roman" w:hAnsi="Times New Roman" w:cs="Times New Roman"/>
          <w:sz w:val="28"/>
          <w:szCs w:val="28"/>
        </w:rPr>
        <w:t xml:space="preserve"> Сравнительный анализ приведен в диаграмме №4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4ED" w:rsidRDefault="003764ED" w:rsidP="00DF5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1B4A" w:rsidRDefault="00921B4A" w:rsidP="00DF5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№4</w:t>
      </w:r>
    </w:p>
    <w:p w:rsidR="002712AE" w:rsidRDefault="0015126A" w:rsidP="0015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8669" cy="3204519"/>
            <wp:effectExtent l="19050" t="0" r="14931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64ED" w:rsidRDefault="00DF5E31" w:rsidP="00CB0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BD">
        <w:rPr>
          <w:rFonts w:ascii="Times New Roman" w:hAnsi="Times New Roman" w:cs="Times New Roman"/>
          <w:sz w:val="28"/>
          <w:szCs w:val="28"/>
        </w:rPr>
        <w:t>Число обращений</w:t>
      </w:r>
      <w:r w:rsidR="00C11E43">
        <w:rPr>
          <w:rFonts w:ascii="Times New Roman" w:hAnsi="Times New Roman" w:cs="Times New Roman"/>
          <w:sz w:val="28"/>
          <w:szCs w:val="28"/>
        </w:rPr>
        <w:t xml:space="preserve"> по вопросам деятельности следственного </w:t>
      </w:r>
      <w:r w:rsidR="00C11E43" w:rsidRPr="002C16DB">
        <w:rPr>
          <w:rFonts w:ascii="Times New Roman" w:hAnsi="Times New Roman" w:cs="Times New Roman"/>
          <w:sz w:val="28"/>
          <w:szCs w:val="28"/>
        </w:rPr>
        <w:t xml:space="preserve">управления и </w:t>
      </w:r>
      <w:r w:rsidRPr="002C16DB">
        <w:rPr>
          <w:rFonts w:ascii="Times New Roman" w:hAnsi="Times New Roman" w:cs="Times New Roman"/>
          <w:sz w:val="28"/>
          <w:szCs w:val="28"/>
        </w:rPr>
        <w:t xml:space="preserve">разрешенных по существу </w:t>
      </w:r>
      <w:r w:rsidR="00CB0081" w:rsidRPr="002C16DB">
        <w:rPr>
          <w:rFonts w:ascii="Times New Roman" w:hAnsi="Times New Roman" w:cs="Times New Roman"/>
          <w:sz w:val="28"/>
          <w:szCs w:val="28"/>
        </w:rPr>
        <w:t xml:space="preserve">снизилось на 1,7%. </w:t>
      </w:r>
    </w:p>
    <w:p w:rsidR="00921B4A" w:rsidRDefault="00DF5E31" w:rsidP="00CB0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6DB">
        <w:rPr>
          <w:rFonts w:ascii="Times New Roman" w:hAnsi="Times New Roman" w:cs="Times New Roman"/>
          <w:sz w:val="28"/>
          <w:szCs w:val="28"/>
        </w:rPr>
        <w:t>Так, в</w:t>
      </w:r>
      <w:r w:rsidRPr="00FC7CBD">
        <w:rPr>
          <w:rFonts w:ascii="Times New Roman" w:hAnsi="Times New Roman" w:cs="Times New Roman"/>
          <w:sz w:val="28"/>
          <w:szCs w:val="28"/>
        </w:rPr>
        <w:t xml:space="preserve"> рассматриваем</w:t>
      </w:r>
      <w:r w:rsidR="00C11E43">
        <w:rPr>
          <w:rFonts w:ascii="Times New Roman" w:hAnsi="Times New Roman" w:cs="Times New Roman"/>
          <w:sz w:val="28"/>
          <w:szCs w:val="28"/>
        </w:rPr>
        <w:t>ом</w:t>
      </w:r>
      <w:r w:rsidRPr="00FC7CBD">
        <w:rPr>
          <w:rFonts w:ascii="Times New Roman" w:hAnsi="Times New Roman" w:cs="Times New Roman"/>
          <w:sz w:val="28"/>
          <w:szCs w:val="28"/>
        </w:rPr>
        <w:t xml:space="preserve"> периоде разрешено по существу 171</w:t>
      </w:r>
      <w:r w:rsidR="00C11E43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CB0081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Pr="00FC7CBD">
        <w:rPr>
          <w:rFonts w:ascii="Times New Roman" w:hAnsi="Times New Roman" w:cs="Times New Roman"/>
          <w:sz w:val="28"/>
          <w:szCs w:val="28"/>
        </w:rPr>
        <w:t>32,7%</w:t>
      </w:r>
      <w:r w:rsidR="00CB0081">
        <w:rPr>
          <w:rFonts w:ascii="Times New Roman" w:hAnsi="Times New Roman" w:cs="Times New Roman"/>
          <w:sz w:val="28"/>
          <w:szCs w:val="28"/>
        </w:rPr>
        <w:t xml:space="preserve"> от общего числа </w:t>
      </w:r>
      <w:proofErr w:type="gramStart"/>
      <w:r w:rsidR="00CB0081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="00921B4A">
        <w:rPr>
          <w:rFonts w:ascii="Times New Roman" w:hAnsi="Times New Roman" w:cs="Times New Roman"/>
          <w:sz w:val="28"/>
          <w:szCs w:val="28"/>
        </w:rPr>
        <w:t xml:space="preserve"> </w:t>
      </w:r>
      <w:r w:rsidRPr="00FC7CBD">
        <w:rPr>
          <w:rFonts w:ascii="Times New Roman" w:hAnsi="Times New Roman" w:cs="Times New Roman"/>
          <w:sz w:val="28"/>
          <w:szCs w:val="28"/>
        </w:rPr>
        <w:t xml:space="preserve">(174 или 31,9%). </w:t>
      </w:r>
    </w:p>
    <w:p w:rsidR="00921B4A" w:rsidRDefault="00921B4A" w:rsidP="00CB0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169 обращений подготовлены разъяснительные ответы (162), 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отклонено - 2 (12),  </w:t>
      </w:r>
      <w:r>
        <w:rPr>
          <w:rFonts w:ascii="Times New Roman" w:hAnsi="Times New Roman" w:cs="Times New Roman"/>
          <w:sz w:val="28"/>
          <w:szCs w:val="28"/>
        </w:rPr>
        <w:t>удо</w:t>
      </w:r>
      <w:r w:rsidR="00DF5E31" w:rsidRPr="00FC7CBD">
        <w:rPr>
          <w:rFonts w:ascii="Times New Roman" w:hAnsi="Times New Roman" w:cs="Times New Roman"/>
          <w:sz w:val="28"/>
          <w:szCs w:val="28"/>
        </w:rPr>
        <w:t>влетворено - 0 (0).</w:t>
      </w:r>
    </w:p>
    <w:p w:rsidR="003764ED" w:rsidRDefault="00CB0081" w:rsidP="003764ED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BD">
        <w:rPr>
          <w:rFonts w:ascii="Times New Roman" w:hAnsi="Times New Roman" w:cs="Times New Roman"/>
          <w:sz w:val="28"/>
          <w:szCs w:val="28"/>
        </w:rPr>
        <w:t xml:space="preserve">Большая часть обращений разрешенных по существу связана с вопросами приема, регистрации и рассмотрения сообщений о преступлении. В анализируемом периоде разрешено 109 обращений указанной категории, что составило 63,7% от общего числа разрешенных (118 или 67,8%).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C7CBD">
        <w:rPr>
          <w:rFonts w:ascii="Times New Roman" w:hAnsi="Times New Roman" w:cs="Times New Roman"/>
          <w:sz w:val="28"/>
          <w:szCs w:val="28"/>
        </w:rPr>
        <w:lastRenderedPageBreak/>
        <w:t xml:space="preserve">По вопросам предварительного следствия разрешено 36 </w:t>
      </w:r>
      <w:r w:rsidR="00C11E4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FC7CBD">
        <w:rPr>
          <w:rFonts w:ascii="Times New Roman" w:hAnsi="Times New Roman" w:cs="Times New Roman"/>
          <w:sz w:val="28"/>
          <w:szCs w:val="28"/>
        </w:rPr>
        <w:t>или 21% (45 или 25,8%</w:t>
      </w:r>
      <w:r w:rsidR="00C11E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6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73E" w:rsidRDefault="003764ED" w:rsidP="003764ED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данной категории относятся </w:t>
      </w:r>
      <w:r w:rsidR="006A6498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A6498">
        <w:rPr>
          <w:rFonts w:ascii="Times New Roman" w:hAnsi="Times New Roman" w:cs="Times New Roman"/>
          <w:sz w:val="28"/>
          <w:szCs w:val="28"/>
        </w:rPr>
        <w:t xml:space="preserve"> лиц, не являющихся участниками уголовного судопроизводства, по вопросам расследования уголовных дел либо в интересах подозреваемых (обвиняемых), а также по вопросам </w:t>
      </w:r>
      <w:r w:rsidR="00C11E43">
        <w:rPr>
          <w:rFonts w:ascii="Times New Roman" w:hAnsi="Times New Roman" w:cs="Times New Roman"/>
          <w:sz w:val="28"/>
          <w:szCs w:val="28"/>
        </w:rPr>
        <w:t xml:space="preserve">связанным с </w:t>
      </w:r>
      <w:r w:rsidR="006A6498">
        <w:rPr>
          <w:rFonts w:ascii="Times New Roman" w:hAnsi="Times New Roman" w:cs="Times New Roman"/>
          <w:sz w:val="28"/>
          <w:szCs w:val="28"/>
        </w:rPr>
        <w:t>проведени</w:t>
      </w:r>
      <w:r w:rsidR="00C11E43">
        <w:rPr>
          <w:rFonts w:ascii="Times New Roman" w:hAnsi="Times New Roman" w:cs="Times New Roman"/>
          <w:sz w:val="28"/>
          <w:szCs w:val="28"/>
        </w:rPr>
        <w:t>ем</w:t>
      </w:r>
      <w:r w:rsidR="006A6498">
        <w:rPr>
          <w:rFonts w:ascii="Times New Roman" w:hAnsi="Times New Roman" w:cs="Times New Roman"/>
          <w:sz w:val="28"/>
          <w:szCs w:val="28"/>
        </w:rPr>
        <w:t xml:space="preserve"> процессуальных проверок. </w:t>
      </w:r>
    </w:p>
    <w:p w:rsidR="006A6498" w:rsidRDefault="006A6498" w:rsidP="003764ED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3764ED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 xml:space="preserve">обращения поступают от родственников фигурантов уголовных дел, представителей общественных организаций,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пр.</w:t>
      </w:r>
      <w:r w:rsidR="00C11E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требуют принятия решения в порядке ст.124 УПК РФ.</w:t>
      </w:r>
    </w:p>
    <w:p w:rsidR="00CB0081" w:rsidRPr="00FC7CBD" w:rsidRDefault="00CB0081" w:rsidP="00CB008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7CBD">
        <w:rPr>
          <w:rFonts w:ascii="Times New Roman" w:hAnsi="Times New Roman" w:cs="Times New Roman"/>
          <w:sz w:val="28"/>
          <w:szCs w:val="28"/>
        </w:rPr>
        <w:t xml:space="preserve">о другим вопросам деятельности следственного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FC7CBD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FC7CBD">
        <w:rPr>
          <w:rFonts w:ascii="Times New Roman" w:hAnsi="Times New Roman" w:cs="Times New Roman"/>
          <w:sz w:val="28"/>
          <w:szCs w:val="28"/>
        </w:rPr>
        <w:t xml:space="preserve">или 15,2% (11 или 6,3%). </w:t>
      </w:r>
      <w:r w:rsidR="008C173E">
        <w:rPr>
          <w:rFonts w:ascii="Times New Roman" w:hAnsi="Times New Roman" w:cs="Times New Roman"/>
          <w:sz w:val="28"/>
          <w:szCs w:val="28"/>
        </w:rPr>
        <w:t>О</w:t>
      </w:r>
      <w:r w:rsidRPr="00177F0F">
        <w:rPr>
          <w:rFonts w:ascii="Times New Roman" w:hAnsi="Times New Roman" w:cs="Times New Roman"/>
          <w:sz w:val="28"/>
          <w:szCs w:val="28"/>
        </w:rPr>
        <w:t xml:space="preserve">бращения </w:t>
      </w:r>
      <w:proofErr w:type="gramStart"/>
      <w:r w:rsidRPr="00177F0F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177F0F">
        <w:rPr>
          <w:rFonts w:ascii="Times New Roman" w:hAnsi="Times New Roman" w:cs="Times New Roman"/>
          <w:sz w:val="28"/>
          <w:szCs w:val="28"/>
        </w:rPr>
        <w:t xml:space="preserve"> категории связанны с вопросами финансово-хозяйственной, кадровой деятельности, а также по иным вопросам.</w:t>
      </w:r>
    </w:p>
    <w:p w:rsidR="00F91FB8" w:rsidRDefault="00F91FB8" w:rsidP="00CB008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</w:t>
      </w:r>
      <w:r w:rsidR="00040FE4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B0081">
        <w:rPr>
          <w:rFonts w:ascii="Times New Roman" w:hAnsi="Times New Roman" w:cs="Times New Roman"/>
          <w:sz w:val="28"/>
          <w:szCs w:val="28"/>
        </w:rPr>
        <w:t xml:space="preserve">разрешенных обращений </w:t>
      </w:r>
      <w:r w:rsidR="00040FE4">
        <w:rPr>
          <w:rFonts w:ascii="Times New Roman" w:hAnsi="Times New Roman" w:cs="Times New Roman"/>
          <w:sz w:val="28"/>
          <w:szCs w:val="28"/>
        </w:rPr>
        <w:t>приведен в диаграмме №</w:t>
      </w:r>
      <w:r w:rsidR="00CB0081">
        <w:rPr>
          <w:rFonts w:ascii="Times New Roman" w:hAnsi="Times New Roman" w:cs="Times New Roman"/>
          <w:sz w:val="28"/>
          <w:szCs w:val="28"/>
        </w:rPr>
        <w:t>5</w:t>
      </w:r>
      <w:r w:rsidR="00040FE4">
        <w:rPr>
          <w:rFonts w:ascii="Times New Roman" w:hAnsi="Times New Roman" w:cs="Times New Roman"/>
          <w:sz w:val="28"/>
          <w:szCs w:val="28"/>
        </w:rPr>
        <w:t>.</w:t>
      </w:r>
    </w:p>
    <w:p w:rsidR="008C173E" w:rsidRDefault="008C173E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FE4" w:rsidRDefault="00040FE4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</w:t>
      </w:r>
      <w:r w:rsidR="00CB0081">
        <w:rPr>
          <w:rFonts w:ascii="Times New Roman" w:hAnsi="Times New Roman" w:cs="Times New Roman"/>
          <w:sz w:val="28"/>
          <w:szCs w:val="28"/>
        </w:rPr>
        <w:t>5</w:t>
      </w:r>
    </w:p>
    <w:p w:rsidR="00040FE4" w:rsidRDefault="00040FE4" w:rsidP="00040FE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80671" cy="2753249"/>
            <wp:effectExtent l="19050" t="0" r="10579" b="9001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F04" w:rsidRDefault="006A6498" w:rsidP="006A74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BD">
        <w:rPr>
          <w:rFonts w:ascii="Times New Roman" w:hAnsi="Times New Roman" w:cs="Times New Roman"/>
          <w:sz w:val="28"/>
          <w:szCs w:val="28"/>
        </w:rPr>
        <w:t>Обращения по уголовным делам о преступлениях совершенных несовершеннолетними и в отношении несовершеннолетних в рассматриваемом периоде не поступали (0), повторные обращения не разрешались (2).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336" w:rsidRPr="00C11E43" w:rsidRDefault="00B17FF4" w:rsidP="006A74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43">
        <w:rPr>
          <w:rFonts w:ascii="Times New Roman" w:hAnsi="Times New Roman" w:cs="Times New Roman"/>
          <w:sz w:val="28"/>
          <w:szCs w:val="28"/>
        </w:rPr>
        <w:t>В</w:t>
      </w:r>
      <w:r w:rsidR="001B6336" w:rsidRPr="00C11E43">
        <w:rPr>
          <w:rFonts w:ascii="Times New Roman" w:hAnsi="Times New Roman" w:cs="Times New Roman"/>
          <w:sz w:val="28"/>
          <w:szCs w:val="28"/>
        </w:rPr>
        <w:t>опросам соблюдения требований уголовно-процессуального законодательства Российской Федерации и</w:t>
      </w:r>
      <w:r w:rsidR="007E5056" w:rsidRPr="00C11E43">
        <w:rPr>
          <w:rFonts w:ascii="Times New Roman" w:hAnsi="Times New Roman" w:cs="Times New Roman"/>
          <w:sz w:val="28"/>
          <w:szCs w:val="28"/>
        </w:rPr>
        <w:t xml:space="preserve"> </w:t>
      </w:r>
      <w:r w:rsidRPr="00C11E4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B6336" w:rsidRPr="00C11E43">
        <w:rPr>
          <w:rFonts w:ascii="Times New Roman" w:hAnsi="Times New Roman" w:cs="Times New Roman"/>
          <w:sz w:val="28"/>
          <w:szCs w:val="28"/>
        </w:rPr>
        <w:t>прав и законных интересов граждан в рамках досудебного производства</w:t>
      </w:r>
      <w:r w:rsidR="008B0F5B" w:rsidRPr="00C11E43">
        <w:rPr>
          <w:rFonts w:ascii="Times New Roman" w:hAnsi="Times New Roman" w:cs="Times New Roman"/>
          <w:sz w:val="28"/>
          <w:szCs w:val="28"/>
        </w:rPr>
        <w:t xml:space="preserve"> в следственном управлении уделяется повышенное внимание</w:t>
      </w:r>
      <w:r w:rsidR="001B6336" w:rsidRPr="00C11E43">
        <w:rPr>
          <w:rFonts w:ascii="Times New Roman" w:hAnsi="Times New Roman" w:cs="Times New Roman"/>
          <w:sz w:val="28"/>
          <w:szCs w:val="28"/>
        </w:rPr>
        <w:t>.</w:t>
      </w:r>
      <w:r w:rsidR="00125B8E" w:rsidRPr="00C11E43">
        <w:rPr>
          <w:rFonts w:ascii="Times New Roman" w:hAnsi="Times New Roman" w:cs="Times New Roman"/>
          <w:sz w:val="28"/>
          <w:szCs w:val="28"/>
        </w:rPr>
        <w:t xml:space="preserve"> </w:t>
      </w:r>
      <w:r w:rsidR="001B6336" w:rsidRPr="00C11E43">
        <w:rPr>
          <w:rFonts w:ascii="Times New Roman" w:hAnsi="Times New Roman" w:cs="Times New Roman"/>
          <w:sz w:val="28"/>
          <w:szCs w:val="28"/>
        </w:rPr>
        <w:t xml:space="preserve">Причины обращения граждан в </w:t>
      </w:r>
      <w:r w:rsidR="00FC1B7F" w:rsidRPr="00C11E43">
        <w:rPr>
          <w:rFonts w:ascii="Times New Roman" w:hAnsi="Times New Roman" w:cs="Times New Roman"/>
          <w:sz w:val="28"/>
          <w:szCs w:val="28"/>
        </w:rPr>
        <w:t>с</w:t>
      </w:r>
      <w:r w:rsidR="001B6336" w:rsidRPr="00C11E43">
        <w:rPr>
          <w:rFonts w:ascii="Times New Roman" w:hAnsi="Times New Roman" w:cs="Times New Roman"/>
          <w:sz w:val="28"/>
          <w:szCs w:val="28"/>
        </w:rPr>
        <w:t xml:space="preserve">ледственное управление анализируются. Результаты обобщения учитываются при планировании учебно-методических мероприятий, что </w:t>
      </w:r>
      <w:r w:rsidR="001B6336" w:rsidRPr="00C11E43">
        <w:rPr>
          <w:rFonts w:ascii="Times New Roman" w:hAnsi="Times New Roman" w:cs="Times New Roman"/>
          <w:sz w:val="28"/>
          <w:szCs w:val="28"/>
        </w:rPr>
        <w:lastRenderedPageBreak/>
        <w:t>позволяет предупреждать негативные тенденции и сохранять стабильно низкие показатели количества повторных обращений.</w:t>
      </w:r>
    </w:p>
    <w:p w:rsidR="00AB69C1" w:rsidRPr="00C11E43" w:rsidRDefault="00AB69C1" w:rsidP="006A74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E43">
        <w:rPr>
          <w:rFonts w:ascii="Times New Roman" w:hAnsi="Times New Roman" w:cs="Times New Roman"/>
          <w:sz w:val="28"/>
          <w:szCs w:val="28"/>
        </w:rPr>
        <w:t>Во исполнение требований п.1.16. распоряжения СК России от 05.03.2018 №14/206р «О повышении эффективности работы по организации и проведению личного приема граждан в системе С</w:t>
      </w:r>
      <w:r w:rsidR="008C173E">
        <w:rPr>
          <w:rFonts w:ascii="Times New Roman" w:hAnsi="Times New Roman" w:cs="Times New Roman"/>
          <w:sz w:val="28"/>
          <w:szCs w:val="28"/>
        </w:rPr>
        <w:t>ледственного комитета Российской Федерации</w:t>
      </w:r>
      <w:r w:rsidRPr="00C11E43">
        <w:rPr>
          <w:rFonts w:ascii="Times New Roman" w:hAnsi="Times New Roman" w:cs="Times New Roman"/>
          <w:sz w:val="28"/>
          <w:szCs w:val="28"/>
        </w:rPr>
        <w:t xml:space="preserve">, а также рассмотрению обращений, в том числе поступивших в ходе личного приема» </w:t>
      </w:r>
      <w:r w:rsidR="003E03BE" w:rsidRPr="00C11E43">
        <w:rPr>
          <w:rFonts w:ascii="Times New Roman" w:hAnsi="Times New Roman" w:cs="Times New Roman"/>
          <w:sz w:val="28"/>
          <w:szCs w:val="28"/>
        </w:rPr>
        <w:t xml:space="preserve">в следственном управлении </w:t>
      </w:r>
      <w:r w:rsidR="00DB643C" w:rsidRPr="00C11E43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Pr="00C11E43">
        <w:rPr>
          <w:rFonts w:ascii="Times New Roman" w:hAnsi="Times New Roman" w:cs="Times New Roman"/>
          <w:sz w:val="28"/>
          <w:szCs w:val="28"/>
        </w:rPr>
        <w:t>провод</w:t>
      </w:r>
      <w:r w:rsidR="00DB643C" w:rsidRPr="00C11E43">
        <w:rPr>
          <w:rFonts w:ascii="Times New Roman" w:hAnsi="Times New Roman" w:cs="Times New Roman"/>
          <w:sz w:val="28"/>
          <w:szCs w:val="28"/>
        </w:rPr>
        <w:t xml:space="preserve">ятся </w:t>
      </w:r>
      <w:r w:rsidRPr="00C11E43">
        <w:rPr>
          <w:rFonts w:ascii="Times New Roman" w:hAnsi="Times New Roman" w:cs="Times New Roman"/>
          <w:sz w:val="28"/>
          <w:szCs w:val="28"/>
        </w:rPr>
        <w:t>ревизи</w:t>
      </w:r>
      <w:r w:rsidR="00DB643C" w:rsidRPr="00C11E43">
        <w:rPr>
          <w:rFonts w:ascii="Times New Roman" w:hAnsi="Times New Roman" w:cs="Times New Roman"/>
          <w:sz w:val="28"/>
          <w:szCs w:val="28"/>
        </w:rPr>
        <w:t>и</w:t>
      </w:r>
      <w:r w:rsidRPr="00C11E43">
        <w:rPr>
          <w:rFonts w:ascii="Times New Roman" w:hAnsi="Times New Roman" w:cs="Times New Roman"/>
          <w:sz w:val="28"/>
          <w:szCs w:val="28"/>
        </w:rPr>
        <w:t xml:space="preserve"> списков заявителей</w:t>
      </w:r>
      <w:r w:rsidR="00DB643C" w:rsidRPr="00C11E43">
        <w:rPr>
          <w:rFonts w:ascii="Times New Roman" w:hAnsi="Times New Roman" w:cs="Times New Roman"/>
          <w:sz w:val="28"/>
          <w:szCs w:val="28"/>
        </w:rPr>
        <w:t>, с</w:t>
      </w:r>
      <w:r w:rsidRPr="00C11E43">
        <w:rPr>
          <w:rFonts w:ascii="Times New Roman" w:hAnsi="Times New Roman" w:cs="Times New Roman"/>
          <w:sz w:val="28"/>
          <w:szCs w:val="28"/>
        </w:rPr>
        <w:t>оставля</w:t>
      </w:r>
      <w:r w:rsidR="00DB643C" w:rsidRPr="00C11E43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C11E43">
        <w:rPr>
          <w:rFonts w:ascii="Times New Roman" w:hAnsi="Times New Roman" w:cs="Times New Roman"/>
          <w:sz w:val="28"/>
          <w:szCs w:val="28"/>
        </w:rPr>
        <w:t>реестр</w:t>
      </w:r>
      <w:r w:rsidR="00DB643C" w:rsidRPr="00C11E43">
        <w:rPr>
          <w:rFonts w:ascii="Times New Roman" w:hAnsi="Times New Roman" w:cs="Times New Roman"/>
          <w:sz w:val="28"/>
          <w:szCs w:val="28"/>
        </w:rPr>
        <w:t>ы</w:t>
      </w:r>
      <w:r w:rsidRPr="00C11E43">
        <w:rPr>
          <w:rFonts w:ascii="Times New Roman" w:hAnsi="Times New Roman" w:cs="Times New Roman"/>
          <w:sz w:val="28"/>
          <w:szCs w:val="28"/>
        </w:rPr>
        <w:t xml:space="preserve"> </w:t>
      </w:r>
      <w:r w:rsidR="00B17FF4" w:rsidRPr="00C11E43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="00DB643C" w:rsidRPr="00C11E43">
        <w:rPr>
          <w:rFonts w:ascii="Times New Roman" w:hAnsi="Times New Roman" w:cs="Times New Roman"/>
          <w:sz w:val="28"/>
          <w:szCs w:val="28"/>
        </w:rPr>
        <w:t xml:space="preserve">обратившихся </w:t>
      </w:r>
      <w:r w:rsidR="00B17FF4" w:rsidRPr="00C11E43">
        <w:rPr>
          <w:rFonts w:ascii="Times New Roman" w:hAnsi="Times New Roman" w:cs="Times New Roman"/>
          <w:sz w:val="28"/>
          <w:szCs w:val="28"/>
        </w:rPr>
        <w:t>лиц</w:t>
      </w:r>
      <w:r w:rsidR="003E03BE" w:rsidRPr="00C11E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03BE" w:rsidRPr="00C11E43">
        <w:rPr>
          <w:rFonts w:ascii="Times New Roman" w:hAnsi="Times New Roman" w:cs="Times New Roman"/>
          <w:sz w:val="28"/>
          <w:szCs w:val="28"/>
        </w:rPr>
        <w:t xml:space="preserve"> </w:t>
      </w:r>
      <w:r w:rsidRPr="00C11E43">
        <w:rPr>
          <w:rFonts w:ascii="Times New Roman" w:hAnsi="Times New Roman" w:cs="Times New Roman"/>
          <w:sz w:val="28"/>
          <w:szCs w:val="28"/>
        </w:rPr>
        <w:t>По результатам</w:t>
      </w:r>
      <w:r w:rsidR="00B17FF4" w:rsidRPr="00C11E43">
        <w:rPr>
          <w:rFonts w:ascii="Times New Roman" w:hAnsi="Times New Roman" w:cs="Times New Roman"/>
          <w:sz w:val="28"/>
          <w:szCs w:val="28"/>
        </w:rPr>
        <w:t xml:space="preserve"> анализа реестров, </w:t>
      </w:r>
      <w:r w:rsidR="00DB643C" w:rsidRPr="00C11E43">
        <w:rPr>
          <w:rFonts w:ascii="Times New Roman" w:hAnsi="Times New Roman" w:cs="Times New Roman"/>
          <w:sz w:val="28"/>
          <w:szCs w:val="28"/>
        </w:rPr>
        <w:t xml:space="preserve">рассматривается вопрос о </w:t>
      </w:r>
      <w:r w:rsidRPr="00C11E43">
        <w:rPr>
          <w:rFonts w:ascii="Times New Roman" w:hAnsi="Times New Roman" w:cs="Times New Roman"/>
          <w:sz w:val="28"/>
          <w:szCs w:val="28"/>
        </w:rPr>
        <w:t>приглашени</w:t>
      </w:r>
      <w:r w:rsidR="00DB643C" w:rsidRPr="00C11E43">
        <w:rPr>
          <w:rFonts w:ascii="Times New Roman" w:hAnsi="Times New Roman" w:cs="Times New Roman"/>
          <w:sz w:val="28"/>
          <w:szCs w:val="28"/>
        </w:rPr>
        <w:t>и</w:t>
      </w:r>
      <w:r w:rsidRPr="00C11E43">
        <w:rPr>
          <w:rFonts w:ascii="Times New Roman" w:hAnsi="Times New Roman" w:cs="Times New Roman"/>
          <w:sz w:val="28"/>
          <w:szCs w:val="28"/>
        </w:rPr>
        <w:t xml:space="preserve"> заявителей на личный прием</w:t>
      </w:r>
      <w:r w:rsidR="00EA47DF" w:rsidRPr="00C11E43">
        <w:rPr>
          <w:rFonts w:ascii="Times New Roman" w:hAnsi="Times New Roman" w:cs="Times New Roman"/>
          <w:sz w:val="28"/>
          <w:szCs w:val="28"/>
        </w:rPr>
        <w:t xml:space="preserve">. На личном приеме гражданам </w:t>
      </w:r>
      <w:r w:rsidR="00DB643C" w:rsidRPr="00C11E43">
        <w:rPr>
          <w:rFonts w:ascii="Times New Roman" w:hAnsi="Times New Roman" w:cs="Times New Roman"/>
          <w:sz w:val="28"/>
          <w:szCs w:val="28"/>
        </w:rPr>
        <w:t>р</w:t>
      </w:r>
      <w:r w:rsidRPr="00C11E43">
        <w:rPr>
          <w:rFonts w:ascii="Times New Roman" w:hAnsi="Times New Roman" w:cs="Times New Roman"/>
          <w:sz w:val="28"/>
          <w:szCs w:val="28"/>
        </w:rPr>
        <w:t xml:space="preserve">азъясняются основания принятых по обращениям решений, предоставляются консультации по существу обозначенных вопросов. </w:t>
      </w:r>
    </w:p>
    <w:p w:rsidR="00AB69C1" w:rsidRPr="00C11E43" w:rsidRDefault="00AB69C1" w:rsidP="006A74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43">
        <w:rPr>
          <w:rFonts w:ascii="Times New Roman" w:hAnsi="Times New Roman" w:cs="Times New Roman"/>
          <w:sz w:val="28"/>
          <w:szCs w:val="28"/>
        </w:rPr>
        <w:t xml:space="preserve">Указанные меры способствуют оптимизации работы по рассматриваемому направлению деятельности, а также предупреждают факты неоднократных, повторных и необоснованных обращений граждан в адрес </w:t>
      </w:r>
      <w:r w:rsidR="00DB643C" w:rsidRPr="00C11E43">
        <w:rPr>
          <w:rFonts w:ascii="Times New Roman" w:hAnsi="Times New Roman" w:cs="Times New Roman"/>
          <w:sz w:val="28"/>
          <w:szCs w:val="28"/>
        </w:rPr>
        <w:t>с</w:t>
      </w:r>
      <w:r w:rsidRPr="00C11E43">
        <w:rPr>
          <w:rFonts w:ascii="Times New Roman" w:hAnsi="Times New Roman" w:cs="Times New Roman"/>
          <w:sz w:val="28"/>
          <w:szCs w:val="28"/>
        </w:rPr>
        <w:t>ледственного управления и СК России.</w:t>
      </w:r>
    </w:p>
    <w:p w:rsidR="002C16DB" w:rsidRDefault="002C16DB" w:rsidP="006A749C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FF1F04" w:rsidRPr="002C16DB" w:rsidRDefault="00FF1F04" w:rsidP="006A749C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C16DB">
        <w:rPr>
          <w:sz w:val="28"/>
          <w:szCs w:val="28"/>
        </w:rPr>
        <w:t xml:space="preserve">Число обращений, поступающих </w:t>
      </w:r>
      <w:r w:rsidR="008C173E">
        <w:rPr>
          <w:sz w:val="28"/>
          <w:szCs w:val="28"/>
        </w:rPr>
        <w:t xml:space="preserve">в следственное управление </w:t>
      </w:r>
      <w:r w:rsidRPr="002C16DB">
        <w:rPr>
          <w:sz w:val="28"/>
          <w:szCs w:val="28"/>
        </w:rPr>
        <w:t xml:space="preserve">из центрального аппарата СК России, снизилось. </w:t>
      </w:r>
    </w:p>
    <w:p w:rsidR="00FF1F04" w:rsidRDefault="00FF1F04" w:rsidP="006A749C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C16DB">
        <w:rPr>
          <w:sz w:val="28"/>
          <w:szCs w:val="28"/>
        </w:rPr>
        <w:t>Так, в рассматриваемом</w:t>
      </w:r>
      <w:r w:rsidRPr="00474049">
        <w:rPr>
          <w:sz w:val="28"/>
          <w:szCs w:val="28"/>
        </w:rPr>
        <w:t xml:space="preserve"> периоде </w:t>
      </w:r>
      <w:r w:rsidRPr="00D241A0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114 обращений рассматриваемой категории, что составило 17,7% от общего числа поступивших (</w:t>
      </w:r>
      <w:r w:rsidRPr="00D241A0">
        <w:rPr>
          <w:sz w:val="28"/>
          <w:szCs w:val="28"/>
        </w:rPr>
        <w:t xml:space="preserve">119 </w:t>
      </w:r>
      <w:r>
        <w:rPr>
          <w:sz w:val="28"/>
          <w:szCs w:val="28"/>
        </w:rPr>
        <w:t xml:space="preserve">или </w:t>
      </w:r>
      <w:r w:rsidRPr="00D241A0">
        <w:rPr>
          <w:sz w:val="28"/>
          <w:szCs w:val="28"/>
        </w:rPr>
        <w:t>14,1%</w:t>
      </w:r>
      <w:r>
        <w:rPr>
          <w:sz w:val="28"/>
          <w:szCs w:val="28"/>
        </w:rPr>
        <w:t>)</w:t>
      </w:r>
      <w:r w:rsidRPr="00D241A0">
        <w:rPr>
          <w:sz w:val="28"/>
          <w:szCs w:val="28"/>
        </w:rPr>
        <w:t>.</w:t>
      </w:r>
    </w:p>
    <w:p w:rsidR="00FF1F04" w:rsidRPr="00D241A0" w:rsidRDefault="00FF1F04" w:rsidP="006A749C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Их них, </w:t>
      </w:r>
      <w:r w:rsidRPr="00D241A0">
        <w:rPr>
          <w:sz w:val="28"/>
          <w:szCs w:val="28"/>
        </w:rPr>
        <w:t xml:space="preserve">из СК России </w:t>
      </w:r>
      <w:r>
        <w:rPr>
          <w:sz w:val="28"/>
          <w:szCs w:val="28"/>
        </w:rPr>
        <w:t>поступило 53 обращения (4), в том числе с контролем исполнения - 42 (1) и 1 обращение категории «Особый контроль Председателя СК России (0). Из</w:t>
      </w:r>
      <w:r w:rsidRPr="00D241A0">
        <w:rPr>
          <w:sz w:val="28"/>
          <w:szCs w:val="28"/>
        </w:rPr>
        <w:t xml:space="preserve"> Главного следственного управления СК России по </w:t>
      </w:r>
      <w:proofErr w:type="spellStart"/>
      <w:r w:rsidRPr="00D241A0">
        <w:rPr>
          <w:sz w:val="28"/>
          <w:szCs w:val="28"/>
        </w:rPr>
        <w:t>Северо-Кавказскому</w:t>
      </w:r>
      <w:proofErr w:type="spellEnd"/>
      <w:r w:rsidRPr="00D241A0">
        <w:rPr>
          <w:sz w:val="28"/>
          <w:szCs w:val="28"/>
        </w:rPr>
        <w:t xml:space="preserve"> федеральному округу </w:t>
      </w:r>
      <w:r w:rsidR="008C173E">
        <w:rPr>
          <w:sz w:val="28"/>
          <w:szCs w:val="28"/>
        </w:rPr>
        <w:t xml:space="preserve">потупило </w:t>
      </w:r>
      <w:r>
        <w:rPr>
          <w:sz w:val="28"/>
          <w:szCs w:val="28"/>
        </w:rPr>
        <w:t xml:space="preserve">61 </w:t>
      </w:r>
      <w:r w:rsidR="008C173E">
        <w:rPr>
          <w:sz w:val="28"/>
          <w:szCs w:val="28"/>
        </w:rPr>
        <w:t xml:space="preserve">обращение </w:t>
      </w:r>
      <w:r>
        <w:rPr>
          <w:sz w:val="28"/>
          <w:szCs w:val="28"/>
        </w:rPr>
        <w:t>(115), в том числе с контролем исполнения - 3  (</w:t>
      </w:r>
      <w:r w:rsidRPr="00D241A0">
        <w:rPr>
          <w:sz w:val="28"/>
          <w:szCs w:val="28"/>
        </w:rPr>
        <w:t>27</w:t>
      </w:r>
      <w:r>
        <w:rPr>
          <w:sz w:val="28"/>
          <w:szCs w:val="28"/>
        </w:rPr>
        <w:t>)</w:t>
      </w:r>
      <w:r w:rsidRPr="00D241A0">
        <w:rPr>
          <w:sz w:val="28"/>
          <w:szCs w:val="28"/>
        </w:rPr>
        <w:t>.</w:t>
      </w:r>
    </w:p>
    <w:p w:rsidR="002C16DB" w:rsidRDefault="00FF1F04" w:rsidP="006A749C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241A0">
        <w:rPr>
          <w:sz w:val="28"/>
          <w:szCs w:val="28"/>
        </w:rPr>
        <w:t>Все обращения рассмотрены в полном объеме и в установленном порядке. При рассмотрении обращений, поставленных на контроль, практикуется приглашение заявителей на прием для уточнения доводов и требований</w:t>
      </w:r>
      <w:r w:rsidR="008C173E">
        <w:rPr>
          <w:sz w:val="28"/>
          <w:szCs w:val="28"/>
        </w:rPr>
        <w:t xml:space="preserve">. В ходе личного приема гражданам </w:t>
      </w:r>
      <w:r w:rsidRPr="00D241A0">
        <w:rPr>
          <w:sz w:val="28"/>
          <w:szCs w:val="28"/>
        </w:rPr>
        <w:t>предоставл</w:t>
      </w:r>
      <w:r w:rsidR="008C173E">
        <w:rPr>
          <w:sz w:val="28"/>
          <w:szCs w:val="28"/>
        </w:rPr>
        <w:t xml:space="preserve">яются </w:t>
      </w:r>
      <w:r w:rsidRPr="00D241A0">
        <w:rPr>
          <w:sz w:val="28"/>
          <w:szCs w:val="28"/>
        </w:rPr>
        <w:t>необходимых разъяснений</w:t>
      </w:r>
      <w:r w:rsidR="008C173E">
        <w:rPr>
          <w:sz w:val="28"/>
          <w:szCs w:val="28"/>
        </w:rPr>
        <w:t>, оказывается правовая помощь, принимаются возможные меры реагирования.</w:t>
      </w:r>
      <w:r w:rsidRPr="00D241A0">
        <w:rPr>
          <w:sz w:val="28"/>
          <w:szCs w:val="28"/>
        </w:rPr>
        <w:t xml:space="preserve"> </w:t>
      </w:r>
    </w:p>
    <w:p w:rsidR="001B6336" w:rsidRDefault="00FF1F04" w:rsidP="006A749C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241A0">
        <w:rPr>
          <w:sz w:val="28"/>
          <w:szCs w:val="28"/>
        </w:rPr>
        <w:t>В случае невозможности явки на личный прием, доводы заявителей уточняются в ходе телефонных переговоров с составлением соответствующих рапортов, которые приобщаются к материалам контрольных производств</w:t>
      </w:r>
      <w:r w:rsidRPr="00FF1F04">
        <w:rPr>
          <w:sz w:val="28"/>
          <w:szCs w:val="28"/>
        </w:rPr>
        <w:t>.</w:t>
      </w:r>
      <w:r w:rsidR="00125B8E" w:rsidRPr="00FF1F04">
        <w:rPr>
          <w:sz w:val="28"/>
          <w:szCs w:val="28"/>
        </w:rPr>
        <w:t xml:space="preserve"> </w:t>
      </w:r>
      <w:r w:rsidR="001B6336" w:rsidRPr="00FF1F04">
        <w:rPr>
          <w:sz w:val="28"/>
          <w:szCs w:val="28"/>
        </w:rPr>
        <w:t>Сравнительный анализ приведен в диаграмме №</w:t>
      </w:r>
      <w:r w:rsidRPr="00FF1F04">
        <w:rPr>
          <w:sz w:val="28"/>
          <w:szCs w:val="28"/>
        </w:rPr>
        <w:t>6</w:t>
      </w:r>
      <w:r w:rsidR="003E03BE" w:rsidRPr="00FF1F04">
        <w:rPr>
          <w:sz w:val="28"/>
          <w:szCs w:val="28"/>
        </w:rPr>
        <w:t>.</w:t>
      </w:r>
    </w:p>
    <w:p w:rsidR="00FF1F04" w:rsidRDefault="00FF1F04" w:rsidP="00C45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336" w:rsidRDefault="001B6336" w:rsidP="00C45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</w:t>
      </w:r>
      <w:r w:rsidR="00FF1F04">
        <w:rPr>
          <w:rFonts w:ascii="Times New Roman" w:hAnsi="Times New Roman" w:cs="Times New Roman"/>
          <w:sz w:val="28"/>
          <w:szCs w:val="28"/>
        </w:rPr>
        <w:t>6</w:t>
      </w:r>
    </w:p>
    <w:p w:rsidR="00C45E51" w:rsidRPr="008F6BE9" w:rsidRDefault="00C45E51" w:rsidP="001B6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96474" cy="2833635"/>
            <wp:effectExtent l="19050" t="0" r="18576" b="481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17FF4" w:rsidRDefault="00B17FF4" w:rsidP="00E61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1E45" w:rsidRDefault="00994F68" w:rsidP="006A7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1E45">
        <w:rPr>
          <w:rFonts w:ascii="Times New Roman" w:hAnsi="Times New Roman" w:cs="Times New Roman"/>
          <w:sz w:val="28"/>
          <w:szCs w:val="28"/>
        </w:rPr>
        <w:t xml:space="preserve">арламентские запросы, запросы и обращения </w:t>
      </w:r>
      <w:r w:rsidR="00E61E45" w:rsidRPr="008F6BE9">
        <w:rPr>
          <w:rFonts w:ascii="Times New Roman" w:hAnsi="Times New Roman" w:cs="Times New Roman"/>
          <w:sz w:val="28"/>
          <w:szCs w:val="28"/>
        </w:rPr>
        <w:t>член</w:t>
      </w:r>
      <w:r w:rsidR="00E61E45">
        <w:rPr>
          <w:rFonts w:ascii="Times New Roman" w:hAnsi="Times New Roman" w:cs="Times New Roman"/>
          <w:sz w:val="28"/>
          <w:szCs w:val="28"/>
        </w:rPr>
        <w:t>ов</w:t>
      </w:r>
      <w:r w:rsidR="00E61E45" w:rsidRPr="008F6BE9">
        <w:rPr>
          <w:rFonts w:ascii="Times New Roman" w:hAnsi="Times New Roman" w:cs="Times New Roman"/>
          <w:sz w:val="28"/>
          <w:szCs w:val="28"/>
        </w:rPr>
        <w:t xml:space="preserve"> Совета Федерального Собрания Российской Федерации</w:t>
      </w:r>
      <w:r w:rsidR="00E61E45">
        <w:rPr>
          <w:rFonts w:ascii="Times New Roman" w:hAnsi="Times New Roman" w:cs="Times New Roman"/>
          <w:sz w:val="28"/>
          <w:szCs w:val="28"/>
        </w:rPr>
        <w:t xml:space="preserve">, </w:t>
      </w:r>
      <w:r w:rsidR="00E61E45" w:rsidRPr="00CA4D23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</w:t>
      </w:r>
      <w:r w:rsidR="00E61E45" w:rsidRPr="008F6BE9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3E03BE">
        <w:rPr>
          <w:rFonts w:ascii="Times New Roman" w:hAnsi="Times New Roman" w:cs="Times New Roman"/>
          <w:sz w:val="28"/>
          <w:szCs w:val="28"/>
        </w:rPr>
        <w:t xml:space="preserve">в следственное управление </w:t>
      </w:r>
      <w:r w:rsidR="00E61E45" w:rsidRPr="008F6BE9">
        <w:rPr>
          <w:rFonts w:ascii="Times New Roman" w:hAnsi="Times New Roman" w:cs="Times New Roman"/>
          <w:sz w:val="28"/>
          <w:szCs w:val="28"/>
        </w:rPr>
        <w:t>не поступали</w:t>
      </w:r>
      <w:r w:rsidR="002675CF">
        <w:rPr>
          <w:rFonts w:ascii="Times New Roman" w:hAnsi="Times New Roman" w:cs="Times New Roman"/>
          <w:sz w:val="28"/>
          <w:szCs w:val="28"/>
        </w:rPr>
        <w:t>, как и в аналогичном периоде прошлого года</w:t>
      </w:r>
      <w:r w:rsidR="00E61E45">
        <w:rPr>
          <w:rFonts w:ascii="Times New Roman" w:hAnsi="Times New Roman" w:cs="Times New Roman"/>
          <w:sz w:val="28"/>
          <w:szCs w:val="28"/>
        </w:rPr>
        <w:t>.</w:t>
      </w:r>
    </w:p>
    <w:p w:rsidR="002C16DB" w:rsidRDefault="002C16DB" w:rsidP="006A749C">
      <w:pPr>
        <w:tabs>
          <w:tab w:val="left" w:pos="142"/>
        </w:tabs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75CF" w:rsidRPr="002C16DB" w:rsidRDefault="002675CF" w:rsidP="006A749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34C">
        <w:rPr>
          <w:rFonts w:ascii="Times New Roman" w:hAnsi="Times New Roman" w:cs="Times New Roman"/>
          <w:sz w:val="28"/>
          <w:szCs w:val="28"/>
        </w:rPr>
        <w:t xml:space="preserve">Через интернет-приемную </w:t>
      </w:r>
      <w:r w:rsidR="00C11E43" w:rsidRPr="0082234C">
        <w:rPr>
          <w:rFonts w:ascii="Times New Roman" w:hAnsi="Times New Roman" w:cs="Times New Roman"/>
          <w:sz w:val="28"/>
          <w:szCs w:val="28"/>
        </w:rPr>
        <w:t>с</w:t>
      </w:r>
      <w:r w:rsidRPr="0082234C">
        <w:rPr>
          <w:rFonts w:ascii="Times New Roman" w:hAnsi="Times New Roman" w:cs="Times New Roman"/>
          <w:sz w:val="28"/>
          <w:szCs w:val="28"/>
        </w:rPr>
        <w:t xml:space="preserve">ледственного управления </w:t>
      </w:r>
      <w:r w:rsidR="0082234C">
        <w:rPr>
          <w:rFonts w:ascii="Times New Roman" w:hAnsi="Times New Roman" w:cs="Times New Roman"/>
          <w:sz w:val="28"/>
          <w:szCs w:val="28"/>
        </w:rPr>
        <w:t xml:space="preserve">в первом полугодии 2021 года </w:t>
      </w:r>
      <w:r w:rsidRPr="0082234C">
        <w:rPr>
          <w:rFonts w:ascii="Times New Roman" w:hAnsi="Times New Roman" w:cs="Times New Roman"/>
          <w:sz w:val="28"/>
          <w:szCs w:val="28"/>
        </w:rPr>
        <w:t>поступило 95</w:t>
      </w:r>
      <w:r w:rsidRPr="002C16DB">
        <w:rPr>
          <w:rFonts w:ascii="Times New Roman" w:hAnsi="Times New Roman" w:cs="Times New Roman"/>
          <w:sz w:val="28"/>
          <w:szCs w:val="28"/>
        </w:rPr>
        <w:t xml:space="preserve"> обращений (109). </w:t>
      </w:r>
    </w:p>
    <w:p w:rsidR="002675CF" w:rsidRPr="000B38EE" w:rsidRDefault="002675CF" w:rsidP="006A749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6DB">
        <w:rPr>
          <w:rFonts w:ascii="Times New Roman" w:hAnsi="Times New Roman" w:cs="Times New Roman"/>
          <w:sz w:val="28"/>
          <w:szCs w:val="28"/>
        </w:rPr>
        <w:t>Все обращения рассмотрены в общем порядке</w:t>
      </w:r>
      <w:r w:rsidR="00C11E43" w:rsidRPr="002C16DB">
        <w:rPr>
          <w:rFonts w:ascii="Times New Roman" w:hAnsi="Times New Roman" w:cs="Times New Roman"/>
          <w:sz w:val="28"/>
          <w:szCs w:val="28"/>
        </w:rPr>
        <w:t xml:space="preserve"> (90 или 82,5%)</w:t>
      </w:r>
      <w:r w:rsidRPr="002C16DB">
        <w:rPr>
          <w:rFonts w:ascii="Times New Roman" w:hAnsi="Times New Roman" w:cs="Times New Roman"/>
          <w:sz w:val="28"/>
          <w:szCs w:val="28"/>
        </w:rPr>
        <w:t xml:space="preserve">. </w:t>
      </w:r>
      <w:r w:rsidR="0082234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азрешено по существу 8 или 8,4%</w:t>
      </w:r>
      <w:r w:rsidR="00C11E43">
        <w:rPr>
          <w:rFonts w:ascii="Times New Roman" w:hAnsi="Times New Roman" w:cs="Times New Roman"/>
          <w:sz w:val="28"/>
          <w:szCs w:val="28"/>
        </w:rPr>
        <w:t xml:space="preserve"> (17 или 18,8%)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234C">
        <w:rPr>
          <w:rFonts w:ascii="Times New Roman" w:hAnsi="Times New Roman" w:cs="Times New Roman"/>
          <w:sz w:val="28"/>
          <w:szCs w:val="28"/>
        </w:rPr>
        <w:t>Из них, п</w:t>
      </w:r>
      <w:r w:rsidRPr="000B38EE">
        <w:rPr>
          <w:rFonts w:ascii="Times New Roman" w:hAnsi="Times New Roman" w:cs="Times New Roman"/>
          <w:sz w:val="28"/>
          <w:szCs w:val="28"/>
        </w:rPr>
        <w:t xml:space="preserve">о вопросам приема, регистрации и рассмотрения сообщений о преступлении </w:t>
      </w:r>
      <w:r w:rsidR="0082234C">
        <w:rPr>
          <w:rFonts w:ascii="Times New Roman" w:hAnsi="Times New Roman" w:cs="Times New Roman"/>
          <w:sz w:val="28"/>
          <w:szCs w:val="28"/>
        </w:rPr>
        <w:t>-</w:t>
      </w:r>
      <w:r w:rsidR="00C11E43" w:rsidRPr="000B38EE">
        <w:rPr>
          <w:rFonts w:ascii="Times New Roman" w:hAnsi="Times New Roman" w:cs="Times New Roman"/>
          <w:sz w:val="28"/>
          <w:szCs w:val="28"/>
        </w:rPr>
        <w:t xml:space="preserve"> </w:t>
      </w:r>
      <w:r w:rsidRPr="000B38EE">
        <w:rPr>
          <w:rFonts w:ascii="Times New Roman" w:hAnsi="Times New Roman" w:cs="Times New Roman"/>
          <w:sz w:val="28"/>
          <w:szCs w:val="28"/>
        </w:rPr>
        <w:t>4</w:t>
      </w:r>
      <w:r w:rsidR="00C11E43" w:rsidRPr="000B38EE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0B38EE">
        <w:rPr>
          <w:rFonts w:ascii="Times New Roman" w:hAnsi="Times New Roman" w:cs="Times New Roman"/>
          <w:sz w:val="28"/>
          <w:szCs w:val="28"/>
        </w:rPr>
        <w:t xml:space="preserve">, по вопросам предварительного следствия-2 , по другим вопросам деятельности следственного управления- 2. </w:t>
      </w:r>
    </w:p>
    <w:p w:rsidR="0051515E" w:rsidRPr="000B38EE" w:rsidRDefault="000B38EE" w:rsidP="006A749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8EE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proofErr w:type="spellStart"/>
      <w:proofErr w:type="gramStart"/>
      <w:r w:rsidRPr="000B38EE">
        <w:rPr>
          <w:rFonts w:ascii="Times New Roman" w:hAnsi="Times New Roman" w:cs="Times New Roman"/>
          <w:sz w:val="28"/>
          <w:szCs w:val="28"/>
        </w:rPr>
        <w:t>интернет-обращений</w:t>
      </w:r>
      <w:proofErr w:type="spellEnd"/>
      <w:proofErr w:type="gramEnd"/>
      <w:r w:rsidRPr="000B38EE">
        <w:rPr>
          <w:rFonts w:ascii="Times New Roman" w:hAnsi="Times New Roman" w:cs="Times New Roman"/>
          <w:sz w:val="28"/>
          <w:szCs w:val="28"/>
        </w:rPr>
        <w:t xml:space="preserve"> не содержало вопросов, относящихся к компетенции органов СК России. </w:t>
      </w:r>
      <w:r w:rsidR="008223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8EE">
        <w:rPr>
          <w:rFonts w:ascii="Times New Roman" w:hAnsi="Times New Roman" w:cs="Times New Roman"/>
          <w:sz w:val="28"/>
          <w:szCs w:val="28"/>
        </w:rPr>
        <w:t>Так, в</w:t>
      </w:r>
      <w:r w:rsidR="002675CF" w:rsidRPr="000B38EE">
        <w:rPr>
          <w:rFonts w:ascii="Times New Roman" w:hAnsi="Times New Roman" w:cs="Times New Roman"/>
          <w:sz w:val="28"/>
          <w:szCs w:val="28"/>
        </w:rPr>
        <w:t xml:space="preserve"> иные ведомства, министерства и суды направлено 33 обращения или 34,7%, в органы прокуратуры - 10 или 10,5%, в нижестоящие следственные органы - 28 или 29,4%, в соответствующие следственные органы по принадлежности - 5 или 5,2%, оставлено без разрешения с уведомлением заявителя  9 обращений или 9,4%.</w:t>
      </w:r>
      <w:r w:rsidR="00F8745B" w:rsidRPr="000B38EE">
        <w:rPr>
          <w:rFonts w:ascii="Times New Roman" w:hAnsi="Times New Roman" w:cs="Times New Roman"/>
          <w:sz w:val="28"/>
          <w:szCs w:val="28"/>
        </w:rPr>
        <w:t xml:space="preserve"> </w:t>
      </w:r>
      <w:r w:rsidR="00F44977" w:rsidRPr="000B38EE">
        <w:rPr>
          <w:rFonts w:ascii="Times New Roman" w:hAnsi="Times New Roman" w:cs="Times New Roman"/>
          <w:sz w:val="28"/>
          <w:szCs w:val="28"/>
        </w:rPr>
        <w:t>В порядке ст</w:t>
      </w:r>
      <w:r w:rsidR="0082234C">
        <w:rPr>
          <w:rFonts w:ascii="Times New Roman" w:hAnsi="Times New Roman" w:cs="Times New Roman"/>
          <w:sz w:val="28"/>
          <w:szCs w:val="28"/>
        </w:rPr>
        <w:t xml:space="preserve">атей </w:t>
      </w:r>
      <w:r w:rsidR="00F44977" w:rsidRPr="000B38EE">
        <w:rPr>
          <w:rFonts w:ascii="Times New Roman" w:hAnsi="Times New Roman" w:cs="Times New Roman"/>
          <w:sz w:val="28"/>
          <w:szCs w:val="28"/>
        </w:rPr>
        <w:t>122</w:t>
      </w:r>
      <w:r w:rsidR="0082234C">
        <w:rPr>
          <w:rFonts w:ascii="Times New Roman" w:hAnsi="Times New Roman" w:cs="Times New Roman"/>
          <w:sz w:val="28"/>
          <w:szCs w:val="28"/>
        </w:rPr>
        <w:t xml:space="preserve">, </w:t>
      </w:r>
      <w:r w:rsidR="00F44977" w:rsidRPr="000B38EE">
        <w:rPr>
          <w:rFonts w:ascii="Times New Roman" w:hAnsi="Times New Roman" w:cs="Times New Roman"/>
          <w:sz w:val="28"/>
          <w:szCs w:val="28"/>
        </w:rPr>
        <w:t>124 УПК РФ обращения не рассматривались.</w:t>
      </w:r>
      <w:proofErr w:type="gramEnd"/>
      <w:r w:rsidR="00F44977" w:rsidRPr="000B38EE">
        <w:rPr>
          <w:rFonts w:ascii="Times New Roman" w:hAnsi="Times New Roman" w:cs="Times New Roman"/>
          <w:sz w:val="28"/>
          <w:szCs w:val="28"/>
        </w:rPr>
        <w:t xml:space="preserve"> </w:t>
      </w:r>
      <w:r w:rsidR="0082234C">
        <w:rPr>
          <w:rFonts w:ascii="Times New Roman" w:hAnsi="Times New Roman" w:cs="Times New Roman"/>
          <w:sz w:val="28"/>
          <w:szCs w:val="28"/>
        </w:rPr>
        <w:t xml:space="preserve"> </w:t>
      </w:r>
      <w:r w:rsidR="008B0F5B" w:rsidRPr="000B38EE">
        <w:rPr>
          <w:rFonts w:ascii="Times New Roman" w:hAnsi="Times New Roman" w:cs="Times New Roman"/>
          <w:sz w:val="28"/>
          <w:szCs w:val="28"/>
        </w:rPr>
        <w:t>Сравнительный а</w:t>
      </w:r>
      <w:r w:rsidR="0051515E" w:rsidRPr="000B38EE">
        <w:rPr>
          <w:rFonts w:ascii="Times New Roman" w:hAnsi="Times New Roman" w:cs="Times New Roman"/>
          <w:sz w:val="28"/>
          <w:szCs w:val="28"/>
        </w:rPr>
        <w:t>нализ приведен в диаграмме №</w:t>
      </w:r>
      <w:r w:rsidR="002675CF" w:rsidRPr="000B38EE">
        <w:rPr>
          <w:rFonts w:ascii="Times New Roman" w:hAnsi="Times New Roman" w:cs="Times New Roman"/>
          <w:sz w:val="28"/>
          <w:szCs w:val="28"/>
        </w:rPr>
        <w:t>7</w:t>
      </w:r>
      <w:r w:rsidR="0051515E" w:rsidRPr="000B38EE">
        <w:rPr>
          <w:rFonts w:ascii="Times New Roman" w:hAnsi="Times New Roman" w:cs="Times New Roman"/>
          <w:sz w:val="28"/>
          <w:szCs w:val="28"/>
        </w:rPr>
        <w:t>.</w:t>
      </w:r>
    </w:p>
    <w:p w:rsidR="004022E6" w:rsidRDefault="004022E6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15E" w:rsidRPr="00A43FA9" w:rsidRDefault="0051515E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FA9">
        <w:rPr>
          <w:rFonts w:ascii="Times New Roman" w:hAnsi="Times New Roman" w:cs="Times New Roman"/>
          <w:sz w:val="28"/>
          <w:szCs w:val="28"/>
        </w:rPr>
        <w:t>Диаграмма №</w:t>
      </w:r>
      <w:r w:rsidR="002675CF">
        <w:rPr>
          <w:rFonts w:ascii="Times New Roman" w:hAnsi="Times New Roman" w:cs="Times New Roman"/>
          <w:sz w:val="28"/>
          <w:szCs w:val="28"/>
        </w:rPr>
        <w:t>7</w:t>
      </w:r>
      <w:r w:rsidRPr="00A43FA9">
        <w:rPr>
          <w:rFonts w:ascii="Times New Roman" w:hAnsi="Times New Roman" w:cs="Times New Roman"/>
          <w:sz w:val="28"/>
          <w:szCs w:val="28"/>
        </w:rPr>
        <w:t>.</w:t>
      </w:r>
    </w:p>
    <w:p w:rsidR="0051515E" w:rsidRDefault="0051515E" w:rsidP="00F8745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61169" cy="2461211"/>
            <wp:effectExtent l="19050" t="0" r="25331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2234C" w:rsidRDefault="0082234C" w:rsidP="00F63768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B326C9" w:rsidRPr="00FC7CBD" w:rsidRDefault="00B326C9" w:rsidP="006A74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BD">
        <w:rPr>
          <w:rFonts w:ascii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hAnsi="Times New Roman" w:cs="Times New Roman"/>
          <w:sz w:val="28"/>
          <w:szCs w:val="28"/>
        </w:rPr>
        <w:t xml:space="preserve">по фактам коррупции, </w:t>
      </w:r>
      <w:r w:rsidRPr="00FC7CBD">
        <w:rPr>
          <w:rFonts w:ascii="Times New Roman" w:hAnsi="Times New Roman" w:cs="Times New Roman"/>
          <w:sz w:val="28"/>
          <w:szCs w:val="28"/>
        </w:rPr>
        <w:t>по уголовным делам о преступлениях совершенных несовершеннолетними и в отношении несовершеннолетних в рассматриваемом периоде не поступали, повторные обращения не разрешались (2).</w:t>
      </w:r>
    </w:p>
    <w:p w:rsidR="00B326C9" w:rsidRPr="00C83AA2" w:rsidRDefault="00B326C9" w:rsidP="006A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41">
        <w:rPr>
          <w:rFonts w:ascii="Times New Roman" w:hAnsi="Times New Roman" w:cs="Times New Roman"/>
          <w:sz w:val="28"/>
          <w:szCs w:val="28"/>
        </w:rPr>
        <w:t xml:space="preserve">Нарушения сроков рассмотрения обращений в рассматриваемом периоде не допущено, как и в аналогичном периоде </w:t>
      </w:r>
      <w:r>
        <w:rPr>
          <w:rFonts w:ascii="Times New Roman" w:hAnsi="Times New Roman" w:cs="Times New Roman"/>
          <w:sz w:val="28"/>
          <w:szCs w:val="28"/>
        </w:rPr>
        <w:t>прошлого года</w:t>
      </w:r>
      <w:r w:rsidRPr="00167F41">
        <w:rPr>
          <w:rFonts w:ascii="Times New Roman" w:hAnsi="Times New Roman" w:cs="Times New Roman"/>
          <w:sz w:val="28"/>
          <w:szCs w:val="28"/>
        </w:rPr>
        <w:t>.</w:t>
      </w:r>
      <w:r w:rsidRPr="00C83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6C9" w:rsidRDefault="00B326C9" w:rsidP="006A749C">
      <w:pPr>
        <w:pStyle w:val="2"/>
        <w:shd w:val="clear" w:color="auto" w:fill="auto"/>
        <w:spacing w:line="240" w:lineRule="exact"/>
        <w:ind w:firstLine="709"/>
        <w:rPr>
          <w:sz w:val="28"/>
          <w:szCs w:val="28"/>
        </w:rPr>
      </w:pPr>
    </w:p>
    <w:p w:rsidR="00F44977" w:rsidRPr="0082234C" w:rsidRDefault="00F44977" w:rsidP="006A749C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17A80">
        <w:rPr>
          <w:sz w:val="28"/>
          <w:szCs w:val="28"/>
        </w:rPr>
        <w:t>В</w:t>
      </w:r>
      <w:r w:rsidRPr="002E1AB1">
        <w:rPr>
          <w:sz w:val="28"/>
          <w:szCs w:val="28"/>
        </w:rPr>
        <w:t>о исполнение</w:t>
      </w:r>
      <w:r>
        <w:rPr>
          <w:sz w:val="28"/>
          <w:szCs w:val="28"/>
        </w:rPr>
        <w:t xml:space="preserve"> </w:t>
      </w:r>
      <w:r w:rsidRPr="002E1AB1">
        <w:rPr>
          <w:sz w:val="28"/>
          <w:szCs w:val="28"/>
        </w:rPr>
        <w:t xml:space="preserve">приказа </w:t>
      </w:r>
      <w:r w:rsidRPr="002E1AB1">
        <w:rPr>
          <w:rStyle w:val="FontStyle13"/>
          <w:sz w:val="28"/>
          <w:szCs w:val="28"/>
        </w:rPr>
        <w:t xml:space="preserve">Председателя </w:t>
      </w:r>
      <w:r w:rsidRPr="002E1AB1">
        <w:rPr>
          <w:sz w:val="28"/>
          <w:szCs w:val="28"/>
        </w:rPr>
        <w:t xml:space="preserve">СК России в следственном </w:t>
      </w:r>
      <w:r w:rsidRPr="0082234C">
        <w:rPr>
          <w:sz w:val="28"/>
          <w:szCs w:val="28"/>
        </w:rPr>
        <w:t xml:space="preserve">управлении организованна работа «телефона доверия». </w:t>
      </w:r>
    </w:p>
    <w:p w:rsidR="00F44977" w:rsidRPr="002C16DB" w:rsidRDefault="00F44977" w:rsidP="006A74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DB">
        <w:rPr>
          <w:rFonts w:ascii="Times New Roman" w:hAnsi="Times New Roman" w:cs="Times New Roman"/>
          <w:sz w:val="28"/>
          <w:szCs w:val="28"/>
        </w:rPr>
        <w:t xml:space="preserve">Организация работы «телефона доверия» в следственном управлении строится в строгом соответствии с предъявляемыми требованиями. Осуществлена закупка и размещение технического оборудования, необходимого для бесперебойного функционирования «телефона доверия». </w:t>
      </w:r>
    </w:p>
    <w:p w:rsidR="00F44977" w:rsidRPr="002C16DB" w:rsidRDefault="00F44977" w:rsidP="006A74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DB">
        <w:rPr>
          <w:rFonts w:ascii="Times New Roman" w:hAnsi="Times New Roman" w:cs="Times New Roman"/>
          <w:sz w:val="28"/>
          <w:szCs w:val="28"/>
        </w:rPr>
        <w:t>В целях регламентирования работы в рассматриваемом направлении издан приказ №20 от 18.05.2011 «О совершенствовании работы «телефона доверия», которым утвержден регламент работы «</w:t>
      </w:r>
      <w:proofErr w:type="gramStart"/>
      <w:r w:rsidRPr="002C16DB">
        <w:rPr>
          <w:rFonts w:ascii="Times New Roman" w:hAnsi="Times New Roman" w:cs="Times New Roman"/>
          <w:sz w:val="28"/>
          <w:szCs w:val="28"/>
        </w:rPr>
        <w:t>телефона</w:t>
      </w:r>
      <w:proofErr w:type="gramEnd"/>
      <w:r w:rsidRPr="002C16DB">
        <w:rPr>
          <w:rFonts w:ascii="Times New Roman" w:hAnsi="Times New Roman" w:cs="Times New Roman"/>
          <w:sz w:val="28"/>
          <w:szCs w:val="28"/>
        </w:rPr>
        <w:t xml:space="preserve"> доверия», определены ответственные должностные лица. </w:t>
      </w:r>
    </w:p>
    <w:p w:rsidR="00F44977" w:rsidRPr="002C16DB" w:rsidRDefault="00F44977" w:rsidP="006A74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DB">
        <w:rPr>
          <w:rFonts w:ascii="Times New Roman" w:hAnsi="Times New Roman" w:cs="Times New Roman"/>
          <w:sz w:val="28"/>
          <w:szCs w:val="28"/>
        </w:rPr>
        <w:t xml:space="preserve">Прием обращений на «телефон доверия» осуществляется дежурным сотрудником аппарата следственного управления круглосуточно, в режиме реального времени, в форме прямого диалога с заявителем. </w:t>
      </w:r>
    </w:p>
    <w:p w:rsidR="00F44977" w:rsidRPr="002C16DB" w:rsidRDefault="00F44977" w:rsidP="006A749C">
      <w:pPr>
        <w:tabs>
          <w:tab w:val="left" w:pos="142"/>
        </w:tabs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2C16DB">
        <w:rPr>
          <w:rFonts w:ascii="Times New Roman" w:hAnsi="Times New Roman" w:cs="Times New Roman"/>
          <w:sz w:val="28"/>
          <w:szCs w:val="28"/>
        </w:rPr>
        <w:t>Во исполнение указания Председателя С</w:t>
      </w:r>
      <w:r w:rsidR="0082234C">
        <w:rPr>
          <w:rFonts w:ascii="Times New Roman" w:hAnsi="Times New Roman" w:cs="Times New Roman"/>
          <w:sz w:val="28"/>
          <w:szCs w:val="28"/>
        </w:rPr>
        <w:t>К России</w:t>
      </w:r>
      <w:r w:rsidRPr="002C16DB">
        <w:rPr>
          <w:rFonts w:ascii="Times New Roman" w:hAnsi="Times New Roman" w:cs="Times New Roman"/>
          <w:sz w:val="28"/>
          <w:szCs w:val="28"/>
        </w:rPr>
        <w:t xml:space="preserve"> в следственном управлении ведется активная информационно-разъяснительная работа о функционировании «телефона доверия». Информация о работе «телефона доверия»</w:t>
      </w:r>
      <w:r w:rsidR="0082234C">
        <w:rPr>
          <w:rFonts w:ascii="Times New Roman" w:hAnsi="Times New Roman" w:cs="Times New Roman"/>
          <w:sz w:val="28"/>
          <w:szCs w:val="28"/>
        </w:rPr>
        <w:t xml:space="preserve"> </w:t>
      </w:r>
      <w:r w:rsidRPr="002C16DB">
        <w:rPr>
          <w:rFonts w:ascii="Times New Roman" w:hAnsi="Times New Roman" w:cs="Times New Roman"/>
          <w:sz w:val="28"/>
          <w:szCs w:val="28"/>
        </w:rPr>
        <w:t xml:space="preserve">размещена на официальном сайте следственного управления и на информационных стендах в доступных для граждан местах. Тематические публикации периодически размещаются в </w:t>
      </w:r>
      <w:r w:rsidRPr="002C16DB">
        <w:rPr>
          <w:rStyle w:val="FontStyle13"/>
          <w:sz w:val="28"/>
          <w:szCs w:val="28"/>
        </w:rPr>
        <w:t>республиканских средствах массовой информации и в новостном блоке официального сайта следственного управления.</w:t>
      </w:r>
    </w:p>
    <w:p w:rsidR="00F44977" w:rsidRPr="002C16DB" w:rsidRDefault="00F44977" w:rsidP="006A74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DB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информация о работе «телефона доверия» размещена в памятке «Защитим детей вместе», разработанной </w:t>
      </w:r>
      <w:r w:rsidR="0082234C">
        <w:rPr>
          <w:rFonts w:ascii="Times New Roman" w:hAnsi="Times New Roman" w:cs="Times New Roman"/>
          <w:sz w:val="28"/>
          <w:szCs w:val="28"/>
        </w:rPr>
        <w:t xml:space="preserve">в </w:t>
      </w:r>
      <w:r w:rsidRPr="002C16DB">
        <w:rPr>
          <w:rFonts w:ascii="Times New Roman" w:hAnsi="Times New Roman" w:cs="Times New Roman"/>
          <w:sz w:val="28"/>
          <w:szCs w:val="28"/>
        </w:rPr>
        <w:t>следственн</w:t>
      </w:r>
      <w:r w:rsidR="0082234C">
        <w:rPr>
          <w:rFonts w:ascii="Times New Roman" w:hAnsi="Times New Roman" w:cs="Times New Roman"/>
          <w:sz w:val="28"/>
          <w:szCs w:val="28"/>
        </w:rPr>
        <w:t>ом</w:t>
      </w:r>
      <w:r w:rsidRPr="002C16DB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82234C">
        <w:rPr>
          <w:rFonts w:ascii="Times New Roman" w:hAnsi="Times New Roman" w:cs="Times New Roman"/>
          <w:sz w:val="28"/>
          <w:szCs w:val="28"/>
        </w:rPr>
        <w:t>и и распространяемой среди населения</w:t>
      </w:r>
      <w:r w:rsidRPr="002C16DB">
        <w:rPr>
          <w:rFonts w:ascii="Times New Roman" w:hAnsi="Times New Roman" w:cs="Times New Roman"/>
          <w:sz w:val="28"/>
          <w:szCs w:val="28"/>
        </w:rPr>
        <w:t>.</w:t>
      </w:r>
    </w:p>
    <w:p w:rsidR="00F44977" w:rsidRPr="002C16DB" w:rsidRDefault="00F44977" w:rsidP="006A749C">
      <w:pPr>
        <w:shd w:val="clear" w:color="auto" w:fill="FFFFFF"/>
        <w:tabs>
          <w:tab w:val="left" w:pos="142"/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DB">
        <w:rPr>
          <w:rFonts w:ascii="Times New Roman" w:hAnsi="Times New Roman" w:cs="Times New Roman"/>
          <w:sz w:val="28"/>
          <w:szCs w:val="28"/>
        </w:rPr>
        <w:t xml:space="preserve">В рассматриваемом периоде на «телефон доверия» поступило 2 обращения (2). Поступившие обращения направлены по </w:t>
      </w:r>
      <w:proofErr w:type="spellStart"/>
      <w:r w:rsidRPr="002C16DB">
        <w:rPr>
          <w:rFonts w:ascii="Times New Roman" w:hAnsi="Times New Roman" w:cs="Times New Roman"/>
          <w:sz w:val="28"/>
          <w:szCs w:val="28"/>
        </w:rPr>
        <w:t>поведомственности</w:t>
      </w:r>
      <w:proofErr w:type="spellEnd"/>
      <w:r w:rsidRPr="002C16DB">
        <w:rPr>
          <w:rFonts w:ascii="Times New Roman" w:hAnsi="Times New Roman" w:cs="Times New Roman"/>
          <w:sz w:val="28"/>
          <w:szCs w:val="28"/>
        </w:rPr>
        <w:t>.</w:t>
      </w:r>
    </w:p>
    <w:p w:rsidR="00F44977" w:rsidRPr="002C16DB" w:rsidRDefault="00F44977" w:rsidP="006A749C">
      <w:pPr>
        <w:tabs>
          <w:tab w:val="left" w:pos="142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15E" w:rsidRPr="002C16DB" w:rsidRDefault="0051515E" w:rsidP="006A74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DB">
        <w:rPr>
          <w:rFonts w:ascii="Times New Roman" w:hAnsi="Times New Roman" w:cs="Times New Roman"/>
          <w:sz w:val="28"/>
          <w:szCs w:val="28"/>
        </w:rPr>
        <w:t xml:space="preserve">В целях создания дополнительных возможностей получения информации о нарушении прав и законных интересов несовершеннолетних и своевременного реагирования по данным фактам, в </w:t>
      </w:r>
      <w:r w:rsidR="00A76E76" w:rsidRPr="002C16DB">
        <w:rPr>
          <w:rFonts w:ascii="Times New Roman" w:hAnsi="Times New Roman" w:cs="Times New Roman"/>
          <w:sz w:val="28"/>
          <w:szCs w:val="28"/>
        </w:rPr>
        <w:t>с</w:t>
      </w:r>
      <w:r w:rsidRPr="002C16DB">
        <w:rPr>
          <w:rFonts w:ascii="Times New Roman" w:hAnsi="Times New Roman" w:cs="Times New Roman"/>
          <w:sz w:val="28"/>
          <w:szCs w:val="28"/>
        </w:rPr>
        <w:t>ледственном управлении создана и введена в эксплуатацию круглосуточная телефонная линия «Ребенок в опасности».</w:t>
      </w:r>
    </w:p>
    <w:p w:rsidR="00F63768" w:rsidRPr="002C16DB" w:rsidRDefault="00F63768" w:rsidP="006A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DB">
        <w:rPr>
          <w:rFonts w:ascii="Times New Roman" w:hAnsi="Times New Roman" w:cs="Times New Roman"/>
          <w:sz w:val="28"/>
          <w:szCs w:val="28"/>
        </w:rPr>
        <w:t xml:space="preserve">Организация работы телефонной линии «Ребенок в опасности» в следственном управлении осуществляется в строгом соответствии с предъявляемыми требованиями. Приказом руководителя следственного управления назначены лица, ответственные за техническое обслуживание телефонной линии, обработку и регистрацию поступающих обращений, определен порядок приема, фиксации и регистрации обращений. Проведена работа с операторами сотовой связи по вопросу обеспечения технической возможности связи граждан с телефонной линией «Ребенок в опасности» по короткому номеру «123». </w:t>
      </w:r>
    </w:p>
    <w:p w:rsidR="00F63768" w:rsidRPr="002C16DB" w:rsidRDefault="00F63768" w:rsidP="006A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DB">
        <w:rPr>
          <w:rFonts w:ascii="Times New Roman" w:hAnsi="Times New Roman" w:cs="Times New Roman"/>
          <w:sz w:val="28"/>
          <w:szCs w:val="28"/>
        </w:rPr>
        <w:t>Обеспечен круглосуточный прием обращений, поступающих на телефонную линию «Ребенок в опасности» дежурным сотрудником        аппарата следственного управления.</w:t>
      </w:r>
    </w:p>
    <w:p w:rsidR="00F63768" w:rsidRPr="002C16DB" w:rsidRDefault="00F63768" w:rsidP="006A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DB">
        <w:rPr>
          <w:rFonts w:ascii="Times New Roman" w:hAnsi="Times New Roman" w:cs="Times New Roman"/>
          <w:sz w:val="28"/>
          <w:szCs w:val="28"/>
        </w:rPr>
        <w:t>В рассматриваемом периоде зафиксировано 1127 соединений с телефонной линией «Ребенок в опасности» (1012). В большинстве случаев обращения на телефонную линию «Ребенок в опасности» являлись ошибочными либо обусловлены детской шалостью.</w:t>
      </w:r>
    </w:p>
    <w:p w:rsidR="00F63768" w:rsidRPr="002C16DB" w:rsidRDefault="00F63768" w:rsidP="006A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DB">
        <w:rPr>
          <w:rFonts w:ascii="Times New Roman" w:hAnsi="Times New Roman" w:cs="Times New Roman"/>
          <w:sz w:val="28"/>
          <w:szCs w:val="28"/>
        </w:rPr>
        <w:t>Без составления справок, предоставлена информация разъяснительного характера по 6 соединениям (3). Во всех случаях обращения не содержали вопросов относящихся к компетенции органов СК России и были связаны с необходимостью получения гражданами различной справочной информации.  Так, граждане обращались на телефонную линию для вызова скорой помощи, полиции, для получения информации о возможности пополнения абонентского счета, вызова коммунальных служб. Кроме того, в ряде случаев обращения на телефонную линию были обусловлены попытками соединения по единому номеру вызова оперативных служб «112».</w:t>
      </w:r>
    </w:p>
    <w:p w:rsidR="00F63768" w:rsidRPr="002C16DB" w:rsidRDefault="00F63768" w:rsidP="006A749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E6E" w:rsidRPr="002C16DB" w:rsidRDefault="00E20E6E" w:rsidP="006A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6DB">
        <w:rPr>
          <w:rFonts w:ascii="Times New Roman" w:hAnsi="Times New Roman"/>
          <w:sz w:val="28"/>
          <w:szCs w:val="28"/>
        </w:rPr>
        <w:t>Во исполнение указания Председателя С</w:t>
      </w:r>
      <w:r w:rsidR="008F5435" w:rsidRPr="002C16DB">
        <w:rPr>
          <w:rFonts w:ascii="Times New Roman" w:hAnsi="Times New Roman"/>
          <w:sz w:val="28"/>
          <w:szCs w:val="28"/>
        </w:rPr>
        <w:t xml:space="preserve">К России </w:t>
      </w:r>
      <w:r w:rsidRPr="002C16DB">
        <w:rPr>
          <w:rFonts w:ascii="Times New Roman" w:hAnsi="Times New Roman"/>
          <w:sz w:val="28"/>
          <w:szCs w:val="28"/>
        </w:rPr>
        <w:t>в следственном управлении с 25.02.</w:t>
      </w:r>
      <w:r w:rsidRPr="002C16DB">
        <w:rPr>
          <w:rFonts w:ascii="Times New Roman" w:hAnsi="Times New Roman" w:cs="Times New Roman"/>
          <w:sz w:val="28"/>
          <w:szCs w:val="28"/>
        </w:rPr>
        <w:t xml:space="preserve">2019 </w:t>
      </w:r>
      <w:r w:rsidRPr="002C16DB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открыта телефонная линия для приема и экстренного реагирования на сообщения о давлении на бизнес.</w:t>
      </w:r>
    </w:p>
    <w:p w:rsidR="00F63768" w:rsidRDefault="00F63768" w:rsidP="006A74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DB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Обращения принимаются круглосуточно, в режиме диалога с</w:t>
      </w:r>
      <w:r w:rsidRPr="00BD7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оператором.</w:t>
      </w:r>
      <w:r w:rsidRPr="00BD77AB">
        <w:rPr>
          <w:rFonts w:ascii="Times New Roman" w:hAnsi="Times New Roman" w:cs="Times New Roman"/>
          <w:sz w:val="28"/>
          <w:szCs w:val="28"/>
        </w:rPr>
        <w:t xml:space="preserve"> Информация о работе телефонной линии, ее назначении и номерах контактных телефонов размещена на официальном сайте </w:t>
      </w:r>
      <w:r w:rsidRPr="00BD77AB">
        <w:rPr>
          <w:rFonts w:ascii="Times New Roman" w:hAnsi="Times New Roman" w:cs="Times New Roman"/>
          <w:sz w:val="28"/>
          <w:szCs w:val="28"/>
        </w:rPr>
        <w:lastRenderedPageBreak/>
        <w:t xml:space="preserve">следственного управления и на информационных стендах в доступных для граждан местах. В рассматриваемом периоде </w:t>
      </w:r>
      <w:r w:rsidR="00B326C9">
        <w:rPr>
          <w:rFonts w:ascii="Times New Roman" w:hAnsi="Times New Roman" w:cs="Times New Roman"/>
          <w:sz w:val="28"/>
          <w:szCs w:val="28"/>
        </w:rPr>
        <w:t xml:space="preserve">на телефонную линию </w:t>
      </w:r>
      <w:r>
        <w:rPr>
          <w:rFonts w:ascii="Times New Roman" w:hAnsi="Times New Roman" w:cs="Times New Roman"/>
          <w:sz w:val="28"/>
          <w:szCs w:val="28"/>
        </w:rPr>
        <w:t>поступило 1 обращение (0)</w:t>
      </w:r>
      <w:r w:rsidRPr="00BD77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6C9" w:rsidRDefault="00F63768" w:rsidP="006A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15.04.2021 поступило обращение по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обжалования решения должностных лиц органов полиции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="00B326C9">
        <w:rPr>
          <w:rFonts w:ascii="Times New Roman" w:hAnsi="Times New Roman" w:cs="Times New Roman"/>
          <w:sz w:val="28"/>
          <w:szCs w:val="28"/>
        </w:rPr>
        <w:t xml:space="preserve">инициировании процессуальной проверки и </w:t>
      </w:r>
      <w:r>
        <w:rPr>
          <w:rFonts w:ascii="Times New Roman" w:hAnsi="Times New Roman" w:cs="Times New Roman"/>
          <w:sz w:val="28"/>
          <w:szCs w:val="28"/>
        </w:rPr>
        <w:t>изъятии товарных ценностей и кассового аппарата</w:t>
      </w:r>
      <w:r w:rsidR="00B326C9">
        <w:rPr>
          <w:rFonts w:ascii="Times New Roman" w:hAnsi="Times New Roman" w:cs="Times New Roman"/>
          <w:sz w:val="28"/>
          <w:szCs w:val="28"/>
        </w:rPr>
        <w:t>.</w:t>
      </w:r>
    </w:p>
    <w:p w:rsidR="00F63768" w:rsidRDefault="00F63768" w:rsidP="006A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оперативного реагирования и оказания содействия заявителю организован </w:t>
      </w:r>
      <w:r w:rsidR="00B326C9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личный прием с приглашением Уполномоченного по защите прав предпринимателей в Республике Адыгея.</w:t>
      </w:r>
    </w:p>
    <w:p w:rsidR="00F63768" w:rsidRDefault="00F63768" w:rsidP="006A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личного приема заслушаны доводы заявителя, даны разъяснения по обозначенным вопросам. Уполномоченным по защите прав предпринимателей в Республике Адыгея принято письменное обращение от заявителя, назначен повторный прием.</w:t>
      </w:r>
      <w:r w:rsidR="00B32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информация по обращению направлена </w:t>
      </w:r>
      <w:r w:rsidR="00B326C9">
        <w:rPr>
          <w:rFonts w:ascii="Times New Roman" w:hAnsi="Times New Roman" w:cs="Times New Roman"/>
          <w:sz w:val="28"/>
          <w:szCs w:val="28"/>
        </w:rPr>
        <w:t>в территориальные органы прокуратуры, для организации надзорной проверки по доводам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768" w:rsidRPr="003C3F37" w:rsidRDefault="00F63768" w:rsidP="006A749C">
      <w:pPr>
        <w:tabs>
          <w:tab w:val="left" w:pos="142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C61" w:rsidRPr="00167F41" w:rsidRDefault="00DA0C61" w:rsidP="006A74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41">
        <w:rPr>
          <w:rFonts w:ascii="Times New Roman" w:hAnsi="Times New Roman" w:cs="Times New Roman"/>
          <w:sz w:val="28"/>
          <w:szCs w:val="28"/>
        </w:rPr>
        <w:t>Во исполнение пункта 9.1. решения коллегии С</w:t>
      </w:r>
      <w:r w:rsidR="008F5435">
        <w:rPr>
          <w:rFonts w:ascii="Times New Roman" w:hAnsi="Times New Roman" w:cs="Times New Roman"/>
          <w:sz w:val="28"/>
          <w:szCs w:val="28"/>
        </w:rPr>
        <w:t>К России о</w:t>
      </w:r>
      <w:r w:rsidRPr="00167F41">
        <w:rPr>
          <w:rFonts w:ascii="Times New Roman" w:hAnsi="Times New Roman" w:cs="Times New Roman"/>
          <w:sz w:val="28"/>
          <w:szCs w:val="28"/>
        </w:rPr>
        <w:t>т 21</w:t>
      </w:r>
      <w:r w:rsidR="008F5435">
        <w:rPr>
          <w:rFonts w:ascii="Times New Roman" w:hAnsi="Times New Roman" w:cs="Times New Roman"/>
          <w:sz w:val="28"/>
          <w:szCs w:val="28"/>
        </w:rPr>
        <w:t>.02.</w:t>
      </w:r>
      <w:r w:rsidRPr="00167F41">
        <w:rPr>
          <w:rFonts w:ascii="Times New Roman" w:hAnsi="Times New Roman" w:cs="Times New Roman"/>
          <w:sz w:val="28"/>
          <w:szCs w:val="28"/>
        </w:rPr>
        <w:t xml:space="preserve">2013 «Об итогах работы следственных органов Следственного комитета Российской Федерации за 2012 год и задачах на 2013 год», в </w:t>
      </w:r>
      <w:r w:rsidR="00803B8C" w:rsidRPr="00167F41">
        <w:rPr>
          <w:rFonts w:ascii="Times New Roman" w:hAnsi="Times New Roman" w:cs="Times New Roman"/>
          <w:sz w:val="28"/>
          <w:szCs w:val="28"/>
        </w:rPr>
        <w:t>с</w:t>
      </w:r>
      <w:r w:rsidRPr="00167F41">
        <w:rPr>
          <w:rFonts w:ascii="Times New Roman" w:hAnsi="Times New Roman" w:cs="Times New Roman"/>
          <w:sz w:val="28"/>
          <w:szCs w:val="28"/>
        </w:rPr>
        <w:t xml:space="preserve">ледственном </w:t>
      </w:r>
      <w:r w:rsidRPr="002C16DB">
        <w:rPr>
          <w:rFonts w:ascii="Times New Roman" w:hAnsi="Times New Roman" w:cs="Times New Roman"/>
          <w:sz w:val="28"/>
          <w:szCs w:val="28"/>
        </w:rPr>
        <w:t>управлении организована работа прямой линии телефонной связи граждан с руководителем следственного управления.</w:t>
      </w:r>
      <w:r w:rsidRPr="00167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BAB" w:rsidRPr="00167F41" w:rsidRDefault="00DA0C61" w:rsidP="006A7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F41">
        <w:rPr>
          <w:rFonts w:ascii="Times New Roman" w:hAnsi="Times New Roman"/>
          <w:sz w:val="28"/>
          <w:szCs w:val="28"/>
        </w:rPr>
        <w:t xml:space="preserve">В </w:t>
      </w:r>
      <w:r w:rsidR="008E6BAB" w:rsidRPr="00167F41">
        <w:rPr>
          <w:rFonts w:ascii="Times New Roman" w:hAnsi="Times New Roman"/>
          <w:sz w:val="28"/>
          <w:szCs w:val="28"/>
        </w:rPr>
        <w:t>рассматриваемом периоде обращения граждан на прямую линию телефонную связи с руководством следственного управления не поступали, как и в аналогичном периоде прошлого года.</w:t>
      </w:r>
    </w:p>
    <w:p w:rsidR="00B326C9" w:rsidRDefault="008E6BAB" w:rsidP="006A7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F41">
        <w:rPr>
          <w:rFonts w:ascii="Times New Roman" w:hAnsi="Times New Roman"/>
          <w:sz w:val="28"/>
          <w:szCs w:val="28"/>
        </w:rPr>
        <w:t>Работа прямой линии телефонной связи граждан с руководством следственного управления организована в соответствии с предъявляемыми требования</w:t>
      </w:r>
      <w:r w:rsidR="00B326C9">
        <w:rPr>
          <w:rFonts w:ascii="Times New Roman" w:hAnsi="Times New Roman"/>
          <w:sz w:val="28"/>
          <w:szCs w:val="28"/>
        </w:rPr>
        <w:t>ми</w:t>
      </w:r>
      <w:r w:rsidRPr="00167F41">
        <w:rPr>
          <w:rFonts w:ascii="Times New Roman" w:hAnsi="Times New Roman"/>
          <w:sz w:val="28"/>
          <w:szCs w:val="28"/>
        </w:rPr>
        <w:t xml:space="preserve"> и регламентирована </w:t>
      </w:r>
      <w:r w:rsidRPr="00167F41">
        <w:rPr>
          <w:rFonts w:ascii="Times New Roman" w:hAnsi="Times New Roman" w:cs="Times New Roman"/>
          <w:sz w:val="28"/>
          <w:szCs w:val="28"/>
        </w:rPr>
        <w:t xml:space="preserve">приказом руководителя следственного управления от 28.06.2013 № 34 «О прямой линии телефонной связи граждан с руководителем следственного управления </w:t>
      </w:r>
      <w:r w:rsidRPr="00167F41">
        <w:rPr>
          <w:rFonts w:ascii="Times New Roman" w:hAnsi="Times New Roman"/>
          <w:sz w:val="28"/>
          <w:szCs w:val="28"/>
        </w:rPr>
        <w:t>Следственного комитета Российской Федерации</w:t>
      </w:r>
      <w:r w:rsidRPr="00167F41">
        <w:rPr>
          <w:rFonts w:ascii="Times New Roman" w:hAnsi="Times New Roman" w:cs="Times New Roman"/>
          <w:sz w:val="28"/>
          <w:szCs w:val="28"/>
        </w:rPr>
        <w:t xml:space="preserve"> по Республике Адыгея»</w:t>
      </w:r>
      <w:r w:rsidRPr="00167F41">
        <w:rPr>
          <w:rFonts w:ascii="Times New Roman" w:hAnsi="Times New Roman"/>
          <w:sz w:val="28"/>
          <w:szCs w:val="28"/>
        </w:rPr>
        <w:t>.</w:t>
      </w:r>
      <w:r w:rsidR="00B326C9">
        <w:rPr>
          <w:rFonts w:ascii="Times New Roman" w:hAnsi="Times New Roman"/>
          <w:sz w:val="28"/>
          <w:szCs w:val="28"/>
        </w:rPr>
        <w:t xml:space="preserve"> О</w:t>
      </w:r>
      <w:r w:rsidRPr="00167F41">
        <w:rPr>
          <w:rFonts w:ascii="Times New Roman" w:hAnsi="Times New Roman"/>
          <w:sz w:val="28"/>
          <w:szCs w:val="28"/>
        </w:rPr>
        <w:t xml:space="preserve">пределен </w:t>
      </w:r>
      <w:r w:rsidR="00B326C9" w:rsidRPr="00167F41">
        <w:rPr>
          <w:rFonts w:ascii="Times New Roman" w:hAnsi="Times New Roman"/>
          <w:sz w:val="28"/>
          <w:szCs w:val="28"/>
        </w:rPr>
        <w:t>порядок приема и организации рассмотрения обращений, поступающих на прямую линию телефонной связи</w:t>
      </w:r>
      <w:r w:rsidRPr="00167F41">
        <w:rPr>
          <w:rFonts w:ascii="Times New Roman" w:hAnsi="Times New Roman"/>
          <w:sz w:val="28"/>
          <w:szCs w:val="28"/>
        </w:rPr>
        <w:t xml:space="preserve">, назначены ответственные должностные лица. </w:t>
      </w:r>
    </w:p>
    <w:p w:rsidR="00803B8C" w:rsidRPr="00167F41" w:rsidRDefault="00B326C9" w:rsidP="006A74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работе телефонной линии </w:t>
      </w:r>
      <w:r w:rsidR="008E6BAB" w:rsidRPr="00167F41">
        <w:rPr>
          <w:rFonts w:ascii="Times New Roman" w:hAnsi="Times New Roman" w:cs="Times New Roman"/>
          <w:sz w:val="28"/>
          <w:szCs w:val="28"/>
        </w:rPr>
        <w:t>размещена на официальном сайте следственного управления, на информационных стендах</w:t>
      </w:r>
      <w:r w:rsidR="00803B8C" w:rsidRPr="00167F41">
        <w:rPr>
          <w:rFonts w:ascii="Times New Roman" w:hAnsi="Times New Roman" w:cs="Times New Roman"/>
          <w:sz w:val="28"/>
          <w:szCs w:val="28"/>
        </w:rPr>
        <w:t xml:space="preserve"> в аппарате следственного управления и в территориальных следственных отделах</w:t>
      </w:r>
      <w:proofErr w:type="gramStart"/>
      <w:r w:rsidR="00803B8C" w:rsidRPr="00167F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3B8C" w:rsidRPr="00167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3B8C" w:rsidRPr="00167F41">
        <w:rPr>
          <w:rStyle w:val="FontStyle13"/>
          <w:sz w:val="28"/>
          <w:szCs w:val="28"/>
        </w:rPr>
        <w:t>у</w:t>
      </w:r>
      <w:proofErr w:type="gramEnd"/>
      <w:r w:rsidR="00803B8C" w:rsidRPr="00167F41">
        <w:rPr>
          <w:rStyle w:val="FontStyle13"/>
          <w:sz w:val="28"/>
          <w:szCs w:val="28"/>
        </w:rPr>
        <w:t>правления и на его страницах в социальных сетях.</w:t>
      </w:r>
    </w:p>
    <w:p w:rsidR="000B38EE" w:rsidRDefault="000B38EE" w:rsidP="006A749C">
      <w:pPr>
        <w:pStyle w:val="2"/>
        <w:shd w:val="clear" w:color="auto" w:fill="auto"/>
        <w:spacing w:line="240" w:lineRule="exact"/>
        <w:ind w:firstLine="709"/>
        <w:rPr>
          <w:sz w:val="28"/>
          <w:szCs w:val="28"/>
          <w:highlight w:val="yellow"/>
        </w:rPr>
      </w:pPr>
    </w:p>
    <w:p w:rsidR="000B38EE" w:rsidRPr="00FC7CBD" w:rsidRDefault="000B38EE" w:rsidP="006A749C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C7CBD">
        <w:rPr>
          <w:sz w:val="28"/>
          <w:szCs w:val="28"/>
        </w:rPr>
        <w:t xml:space="preserve">В следственном управлении </w:t>
      </w:r>
      <w:r w:rsidR="00296B2F">
        <w:rPr>
          <w:sz w:val="28"/>
          <w:szCs w:val="28"/>
        </w:rPr>
        <w:t xml:space="preserve">на постоянной основе </w:t>
      </w:r>
      <w:r w:rsidRPr="00FC7CBD">
        <w:rPr>
          <w:sz w:val="28"/>
          <w:szCs w:val="28"/>
        </w:rPr>
        <w:t>принима</w:t>
      </w:r>
      <w:r w:rsidR="00296B2F">
        <w:rPr>
          <w:sz w:val="28"/>
          <w:szCs w:val="28"/>
        </w:rPr>
        <w:t xml:space="preserve">ются </w:t>
      </w:r>
      <w:r w:rsidRPr="00FC7CBD">
        <w:rPr>
          <w:sz w:val="28"/>
          <w:szCs w:val="28"/>
        </w:rPr>
        <w:t xml:space="preserve"> меры по повышению эффективности работы, при этом особое внимание уделялось вопросам повышения качества предварительного следствия и повышения эффективности работы с обращениями граждан.</w:t>
      </w:r>
    </w:p>
    <w:p w:rsidR="00296B2F" w:rsidRDefault="000B38EE" w:rsidP="006A749C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C7CBD">
        <w:rPr>
          <w:sz w:val="28"/>
          <w:szCs w:val="28"/>
        </w:rPr>
        <w:lastRenderedPageBreak/>
        <w:t xml:space="preserve">В результате принятых мер, достигнуты положительные результаты. Значительно улучшились показатели работы по приему граждан, в том числе в территориальных следственных отделах. </w:t>
      </w:r>
    </w:p>
    <w:p w:rsidR="000B38EE" w:rsidRDefault="000B38EE" w:rsidP="006A749C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C7CBD">
        <w:rPr>
          <w:sz w:val="28"/>
          <w:szCs w:val="28"/>
        </w:rPr>
        <w:t>Так, в рассматриваемом периоде на личном приеме принято в общей сложности 195 граждан, что на 105,2 % больше, чем в аналогичном периоде прошлого года (95). Надлежащая организаци</w:t>
      </w:r>
      <w:r w:rsidR="00296B2F">
        <w:rPr>
          <w:sz w:val="28"/>
          <w:szCs w:val="28"/>
        </w:rPr>
        <w:t>я</w:t>
      </w:r>
      <w:r w:rsidRPr="00FC7CBD">
        <w:rPr>
          <w:sz w:val="28"/>
          <w:szCs w:val="28"/>
        </w:rPr>
        <w:t xml:space="preserve"> работы по взаимодействию с населением и оперативное реагировани</w:t>
      </w:r>
      <w:r w:rsidR="00296B2F">
        <w:rPr>
          <w:sz w:val="28"/>
          <w:szCs w:val="28"/>
        </w:rPr>
        <w:t>е</w:t>
      </w:r>
      <w:r w:rsidRPr="00FC7CBD">
        <w:rPr>
          <w:sz w:val="28"/>
          <w:szCs w:val="28"/>
        </w:rPr>
        <w:t xml:space="preserve"> на обращения граждан, способствовал</w:t>
      </w:r>
      <w:r w:rsidR="00296B2F">
        <w:rPr>
          <w:sz w:val="28"/>
          <w:szCs w:val="28"/>
        </w:rPr>
        <w:t>и</w:t>
      </w:r>
      <w:r w:rsidRPr="00FC7CBD">
        <w:rPr>
          <w:sz w:val="28"/>
          <w:szCs w:val="28"/>
        </w:rPr>
        <w:t xml:space="preserve"> снижению </w:t>
      </w:r>
      <w:r>
        <w:rPr>
          <w:sz w:val="28"/>
          <w:szCs w:val="28"/>
        </w:rPr>
        <w:t xml:space="preserve">числа </w:t>
      </w:r>
      <w:r w:rsidRPr="00FC7CBD">
        <w:rPr>
          <w:sz w:val="28"/>
          <w:szCs w:val="28"/>
        </w:rPr>
        <w:t xml:space="preserve">жалоб в порядке ст. 124 УПК РФ. </w:t>
      </w:r>
    </w:p>
    <w:p w:rsidR="00DA0C61" w:rsidRDefault="00B63DD1" w:rsidP="006A749C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Сравнительный анализ приведен в диаграмме №</w:t>
      </w:r>
      <w:r w:rsidR="000B38EE">
        <w:rPr>
          <w:sz w:val="28"/>
          <w:szCs w:val="28"/>
        </w:rPr>
        <w:t>8</w:t>
      </w:r>
    </w:p>
    <w:p w:rsidR="00B63DD1" w:rsidRDefault="00B63DD1" w:rsidP="00B17FF4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</w:p>
    <w:p w:rsidR="00DA0C61" w:rsidRDefault="00B63DD1" w:rsidP="00B17FF4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Диаграмма№</w:t>
      </w:r>
      <w:r w:rsidR="000B38EE">
        <w:rPr>
          <w:sz w:val="28"/>
          <w:szCs w:val="28"/>
        </w:rPr>
        <w:t>8</w:t>
      </w:r>
    </w:p>
    <w:p w:rsidR="00DA0C61" w:rsidRDefault="00DA0C61" w:rsidP="00B63DD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31230" cy="2638425"/>
            <wp:effectExtent l="19050" t="0" r="2667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B38EE" w:rsidRPr="00FC7CBD" w:rsidRDefault="000B38EE" w:rsidP="009E3F8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BD">
        <w:rPr>
          <w:rFonts w:ascii="Times New Roman" w:hAnsi="Times New Roman" w:cs="Times New Roman"/>
          <w:sz w:val="28"/>
          <w:szCs w:val="28"/>
        </w:rPr>
        <w:t>Большая часть жалоб, рассмотренных в порядке ст. 124 УПК РФ</w:t>
      </w:r>
      <w:r w:rsidR="00296B2F">
        <w:rPr>
          <w:rFonts w:ascii="Times New Roman" w:hAnsi="Times New Roman" w:cs="Times New Roman"/>
          <w:sz w:val="28"/>
          <w:szCs w:val="28"/>
        </w:rPr>
        <w:t>,</w:t>
      </w:r>
      <w:r w:rsidRPr="00FC7CBD">
        <w:rPr>
          <w:rFonts w:ascii="Times New Roman" w:hAnsi="Times New Roman" w:cs="Times New Roman"/>
          <w:sz w:val="28"/>
          <w:szCs w:val="28"/>
        </w:rPr>
        <w:t xml:space="preserve"> связана с вопросами приема, регистрации и рассмотрения сообщений о преступлении. Разрешено 19 жалоб указанной категории, что составило 73% о</w:t>
      </w:r>
      <w:r w:rsidR="009E3F83">
        <w:rPr>
          <w:rFonts w:ascii="Times New Roman" w:hAnsi="Times New Roman" w:cs="Times New Roman"/>
          <w:sz w:val="28"/>
          <w:szCs w:val="28"/>
        </w:rPr>
        <w:t>т</w:t>
      </w:r>
      <w:r w:rsidRPr="00FC7CBD">
        <w:rPr>
          <w:rFonts w:ascii="Times New Roman" w:hAnsi="Times New Roman" w:cs="Times New Roman"/>
          <w:sz w:val="28"/>
          <w:szCs w:val="28"/>
        </w:rPr>
        <w:t xml:space="preserve"> общего числа</w:t>
      </w:r>
      <w:r w:rsidR="009E3F83">
        <w:rPr>
          <w:rFonts w:ascii="Times New Roman" w:hAnsi="Times New Roman" w:cs="Times New Roman"/>
          <w:sz w:val="28"/>
          <w:szCs w:val="28"/>
        </w:rPr>
        <w:t xml:space="preserve"> поступивших</w:t>
      </w:r>
      <w:r w:rsidRPr="00FC7C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8EE" w:rsidRPr="00FC7CBD" w:rsidRDefault="000B38EE" w:rsidP="009E3F8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BD">
        <w:rPr>
          <w:rFonts w:ascii="Times New Roman" w:hAnsi="Times New Roman" w:cs="Times New Roman"/>
          <w:sz w:val="28"/>
          <w:szCs w:val="28"/>
        </w:rPr>
        <w:t>Из них, на отказ в возбуждении уголовного дела - 15 или 57,6% (19 или 21,1%), на другие действия (бездействия) и решения следователя, руководителя (заместителя руководителя) следственного органа- 4 или 15,3% (8 или 8,8%).</w:t>
      </w:r>
    </w:p>
    <w:p w:rsidR="000B38EE" w:rsidRPr="00FC7CBD" w:rsidRDefault="000B38EE" w:rsidP="009E3F83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FC7CBD">
        <w:rPr>
          <w:sz w:val="28"/>
          <w:szCs w:val="28"/>
        </w:rPr>
        <w:t>На действия (бездействи</w:t>
      </w:r>
      <w:r w:rsidR="00296B2F">
        <w:rPr>
          <w:sz w:val="28"/>
          <w:szCs w:val="28"/>
        </w:rPr>
        <w:t>е</w:t>
      </w:r>
      <w:r w:rsidRPr="00FC7CBD">
        <w:rPr>
          <w:sz w:val="28"/>
          <w:szCs w:val="28"/>
        </w:rPr>
        <w:t>) и решения следователя, руководителя (заместителя руководителя) следственного органа на предварительном следствии поступило 7 жалоб, что составило 26,9% от общего числа (63 или 70%).</w:t>
      </w:r>
    </w:p>
    <w:p w:rsidR="00212355" w:rsidRDefault="000B38EE" w:rsidP="00352632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FC7CBD">
        <w:rPr>
          <w:sz w:val="28"/>
          <w:szCs w:val="28"/>
        </w:rPr>
        <w:t>Из них, на привлечение в качестве обвиняемого - 4 (5); на другие действия (бездействия) и решения следователя, руководителя (заместителя руководителя) следственного органа-</w:t>
      </w:r>
      <w:r w:rsidR="00296B2F">
        <w:rPr>
          <w:sz w:val="28"/>
          <w:szCs w:val="28"/>
        </w:rPr>
        <w:t xml:space="preserve"> </w:t>
      </w:r>
      <w:r w:rsidRPr="00FC7CBD">
        <w:rPr>
          <w:sz w:val="28"/>
          <w:szCs w:val="28"/>
        </w:rPr>
        <w:t>3 (27).</w:t>
      </w:r>
      <w:r w:rsidR="009E3F83">
        <w:rPr>
          <w:sz w:val="28"/>
          <w:szCs w:val="28"/>
        </w:rPr>
        <w:t xml:space="preserve"> </w:t>
      </w:r>
      <w:r w:rsidR="00212355">
        <w:rPr>
          <w:sz w:val="28"/>
          <w:szCs w:val="28"/>
        </w:rPr>
        <w:t>Сравнительный анализ приведен в диаграмме №</w:t>
      </w:r>
      <w:r w:rsidR="009E3F83">
        <w:rPr>
          <w:sz w:val="28"/>
          <w:szCs w:val="28"/>
        </w:rPr>
        <w:t>9</w:t>
      </w:r>
    </w:p>
    <w:p w:rsidR="00296B2F" w:rsidRDefault="00296B2F" w:rsidP="00352632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</w:p>
    <w:p w:rsidR="00212355" w:rsidRDefault="00212355" w:rsidP="00352632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Диаграмма№</w:t>
      </w:r>
      <w:r w:rsidR="009E3F83">
        <w:rPr>
          <w:sz w:val="28"/>
          <w:szCs w:val="28"/>
        </w:rPr>
        <w:t>9</w:t>
      </w:r>
    </w:p>
    <w:p w:rsidR="00DA0C61" w:rsidRDefault="00B63DD1" w:rsidP="00B63DD1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71218" cy="2572378"/>
            <wp:effectExtent l="19050" t="0" r="15282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12355" w:rsidRDefault="00212355" w:rsidP="00E46F8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15E" w:rsidRPr="008F6BE9" w:rsidRDefault="0051515E" w:rsidP="000C3CB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>Через приемную Председателя СК России</w:t>
      </w:r>
      <w:r w:rsidR="00D33C70">
        <w:rPr>
          <w:rFonts w:ascii="Times New Roman" w:hAnsi="Times New Roman" w:cs="Times New Roman"/>
          <w:sz w:val="28"/>
          <w:szCs w:val="28"/>
        </w:rPr>
        <w:t xml:space="preserve"> и</w:t>
      </w:r>
      <w:r w:rsidRPr="008F6BE9">
        <w:rPr>
          <w:rFonts w:ascii="Times New Roman" w:hAnsi="Times New Roman" w:cs="Times New Roman"/>
          <w:sz w:val="28"/>
          <w:szCs w:val="28"/>
        </w:rPr>
        <w:t xml:space="preserve"> по «телефону доверия» жалобы в порядке ст.124 УПК РФ не поступали, как и в аналогичном периоде прошлого года.</w:t>
      </w:r>
    </w:p>
    <w:p w:rsidR="009E3F83" w:rsidRDefault="009E3F83" w:rsidP="000C3CBB">
      <w:pPr>
        <w:tabs>
          <w:tab w:val="left" w:pos="142"/>
        </w:tabs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6B2F" w:rsidRDefault="009E3F83" w:rsidP="000C3CB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6DB">
        <w:rPr>
          <w:rFonts w:ascii="Times New Roman" w:hAnsi="Times New Roman" w:cs="Times New Roman"/>
          <w:sz w:val="28"/>
          <w:szCs w:val="28"/>
        </w:rPr>
        <w:t xml:space="preserve">Значительно снизилось число обращений, рассмотренных в порядке ст. 122 УПК РФ. </w:t>
      </w:r>
    </w:p>
    <w:p w:rsidR="008662C4" w:rsidRPr="002C16DB" w:rsidRDefault="009E3F83" w:rsidP="000C3CB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6DB">
        <w:rPr>
          <w:rFonts w:ascii="Times New Roman" w:hAnsi="Times New Roman" w:cs="Times New Roman"/>
          <w:sz w:val="28"/>
          <w:szCs w:val="28"/>
        </w:rPr>
        <w:t>Так, в рассматриваемом периоде разрешено 93 ходатайства, что на 54,4% меньше, чем в аналогичном периоде прошлого года (204).</w:t>
      </w:r>
      <w:r w:rsidR="00296B2F">
        <w:rPr>
          <w:rFonts w:ascii="Times New Roman" w:hAnsi="Times New Roman" w:cs="Times New Roman"/>
          <w:sz w:val="28"/>
          <w:szCs w:val="28"/>
        </w:rPr>
        <w:t xml:space="preserve"> </w:t>
      </w:r>
      <w:r w:rsidR="00AC6076" w:rsidRPr="002C16DB">
        <w:rPr>
          <w:rFonts w:ascii="Times New Roman" w:hAnsi="Times New Roman" w:cs="Times New Roman"/>
          <w:sz w:val="28"/>
          <w:szCs w:val="28"/>
        </w:rPr>
        <w:t>Из них, у</w:t>
      </w:r>
      <w:r w:rsidR="008662C4" w:rsidRPr="002C16DB">
        <w:rPr>
          <w:rFonts w:ascii="Times New Roman" w:hAnsi="Times New Roman" w:cs="Times New Roman"/>
          <w:sz w:val="28"/>
          <w:szCs w:val="28"/>
        </w:rPr>
        <w:t xml:space="preserve">довлетворено </w:t>
      </w:r>
      <w:r w:rsidR="00AC6076" w:rsidRPr="002C16DB">
        <w:rPr>
          <w:rFonts w:ascii="Times New Roman" w:hAnsi="Times New Roman" w:cs="Times New Roman"/>
          <w:sz w:val="28"/>
          <w:szCs w:val="28"/>
        </w:rPr>
        <w:t>12 или 12,9 % (</w:t>
      </w:r>
      <w:r w:rsidR="00B63DD1" w:rsidRPr="002C16DB">
        <w:rPr>
          <w:rFonts w:ascii="Times New Roman" w:hAnsi="Times New Roman" w:cs="Times New Roman"/>
          <w:sz w:val="28"/>
          <w:szCs w:val="28"/>
        </w:rPr>
        <w:t>26</w:t>
      </w:r>
      <w:r w:rsidR="00D33C70" w:rsidRPr="002C16DB">
        <w:rPr>
          <w:rFonts w:ascii="Times New Roman" w:hAnsi="Times New Roman" w:cs="Times New Roman"/>
          <w:sz w:val="28"/>
          <w:szCs w:val="28"/>
        </w:rPr>
        <w:t xml:space="preserve"> </w:t>
      </w:r>
      <w:r w:rsidR="00BE050C" w:rsidRPr="002C16DB">
        <w:rPr>
          <w:rFonts w:ascii="Times New Roman" w:hAnsi="Times New Roman" w:cs="Times New Roman"/>
          <w:sz w:val="28"/>
          <w:szCs w:val="28"/>
        </w:rPr>
        <w:t>и</w:t>
      </w:r>
      <w:r w:rsidR="00D33C70" w:rsidRPr="002C16DB">
        <w:rPr>
          <w:rFonts w:ascii="Times New Roman" w:hAnsi="Times New Roman" w:cs="Times New Roman"/>
          <w:sz w:val="28"/>
          <w:szCs w:val="28"/>
        </w:rPr>
        <w:t>ли 1</w:t>
      </w:r>
      <w:r w:rsidR="00B63DD1" w:rsidRPr="002C16DB">
        <w:rPr>
          <w:rFonts w:ascii="Times New Roman" w:hAnsi="Times New Roman" w:cs="Times New Roman"/>
          <w:sz w:val="28"/>
          <w:szCs w:val="28"/>
        </w:rPr>
        <w:t>2</w:t>
      </w:r>
      <w:r w:rsidR="00D33C70" w:rsidRPr="002C16DB">
        <w:rPr>
          <w:rFonts w:ascii="Times New Roman" w:hAnsi="Times New Roman" w:cs="Times New Roman"/>
          <w:sz w:val="28"/>
          <w:szCs w:val="28"/>
        </w:rPr>
        <w:t>,7%)</w:t>
      </w:r>
      <w:r w:rsidR="008662C4" w:rsidRPr="002C16DB">
        <w:rPr>
          <w:rFonts w:ascii="Times New Roman" w:hAnsi="Times New Roman" w:cs="Times New Roman"/>
          <w:sz w:val="28"/>
          <w:szCs w:val="28"/>
        </w:rPr>
        <w:t>.</w:t>
      </w:r>
    </w:p>
    <w:p w:rsidR="008662C4" w:rsidRPr="002C16DB" w:rsidRDefault="008662C4" w:rsidP="000C3CB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6DB">
        <w:rPr>
          <w:rFonts w:ascii="Times New Roman" w:hAnsi="Times New Roman" w:cs="Times New Roman"/>
          <w:sz w:val="28"/>
          <w:szCs w:val="28"/>
        </w:rPr>
        <w:t>Через приемную Председателя СК России</w:t>
      </w:r>
      <w:r w:rsidR="00AC6076" w:rsidRPr="002C16DB">
        <w:rPr>
          <w:rFonts w:ascii="Times New Roman" w:hAnsi="Times New Roman" w:cs="Times New Roman"/>
          <w:sz w:val="28"/>
          <w:szCs w:val="28"/>
        </w:rPr>
        <w:t xml:space="preserve">, интернет-приемную следственного управления, а также по </w:t>
      </w:r>
      <w:r w:rsidRPr="002C16DB">
        <w:rPr>
          <w:rFonts w:ascii="Times New Roman" w:hAnsi="Times New Roman" w:cs="Times New Roman"/>
          <w:sz w:val="28"/>
          <w:szCs w:val="28"/>
        </w:rPr>
        <w:t>«телефону доверия»</w:t>
      </w:r>
      <w:r w:rsidR="00BE050C" w:rsidRPr="002C16DB">
        <w:rPr>
          <w:rFonts w:ascii="Times New Roman" w:hAnsi="Times New Roman" w:cs="Times New Roman"/>
          <w:sz w:val="28"/>
          <w:szCs w:val="28"/>
        </w:rPr>
        <w:t xml:space="preserve"> </w:t>
      </w:r>
      <w:r w:rsidRPr="002C16DB">
        <w:rPr>
          <w:rFonts w:ascii="Times New Roman" w:hAnsi="Times New Roman" w:cs="Times New Roman"/>
          <w:sz w:val="28"/>
          <w:szCs w:val="28"/>
        </w:rPr>
        <w:t>ходатайства в порядке ст.122 УПК РФ не поступали.</w:t>
      </w:r>
    </w:p>
    <w:p w:rsidR="00AC6076" w:rsidRPr="002C16DB" w:rsidRDefault="00AC6076" w:rsidP="000C3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50C" w:rsidRPr="002C16DB" w:rsidRDefault="00BE050C" w:rsidP="000C3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6DB">
        <w:rPr>
          <w:rFonts w:ascii="Times New Roman" w:hAnsi="Times New Roman" w:cs="Times New Roman"/>
          <w:sz w:val="28"/>
          <w:szCs w:val="28"/>
        </w:rPr>
        <w:t xml:space="preserve">Судом первой инстанции рассмотрено </w:t>
      </w:r>
      <w:r w:rsidR="00C31E2E" w:rsidRPr="002C16DB">
        <w:rPr>
          <w:rFonts w:ascii="Times New Roman" w:hAnsi="Times New Roman" w:cs="Times New Roman"/>
          <w:sz w:val="28"/>
          <w:szCs w:val="28"/>
        </w:rPr>
        <w:t xml:space="preserve">10 </w:t>
      </w:r>
      <w:r w:rsidRPr="002C16DB">
        <w:rPr>
          <w:rFonts w:ascii="Times New Roman" w:hAnsi="Times New Roman" w:cs="Times New Roman"/>
          <w:sz w:val="28"/>
          <w:szCs w:val="28"/>
        </w:rPr>
        <w:t>жалоб на действия (бездействи</w:t>
      </w:r>
      <w:r w:rsidR="00C31E2E" w:rsidRPr="002C16DB">
        <w:rPr>
          <w:rFonts w:ascii="Times New Roman" w:hAnsi="Times New Roman" w:cs="Times New Roman"/>
          <w:sz w:val="28"/>
          <w:szCs w:val="28"/>
        </w:rPr>
        <w:t>е</w:t>
      </w:r>
      <w:r w:rsidRPr="002C16DB">
        <w:rPr>
          <w:rFonts w:ascii="Times New Roman" w:hAnsi="Times New Roman" w:cs="Times New Roman"/>
          <w:sz w:val="28"/>
          <w:szCs w:val="28"/>
        </w:rPr>
        <w:t xml:space="preserve">) и решения </w:t>
      </w:r>
      <w:r w:rsidR="00C31E2E" w:rsidRPr="002C16DB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2C16DB">
        <w:rPr>
          <w:rFonts w:ascii="Times New Roman" w:hAnsi="Times New Roman" w:cs="Times New Roman"/>
          <w:sz w:val="28"/>
          <w:szCs w:val="28"/>
        </w:rPr>
        <w:t>след</w:t>
      </w:r>
      <w:r w:rsidR="00C31E2E" w:rsidRPr="002C16DB">
        <w:rPr>
          <w:rFonts w:ascii="Times New Roman" w:hAnsi="Times New Roman" w:cs="Times New Roman"/>
          <w:sz w:val="28"/>
          <w:szCs w:val="28"/>
        </w:rPr>
        <w:t>ственного управления, осуществляющих предварительное следствие (6</w:t>
      </w:r>
      <w:r w:rsidRPr="002C16DB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C31E2E" w:rsidRPr="002C16DB" w:rsidRDefault="004770C5" w:rsidP="000C3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6DB">
        <w:rPr>
          <w:rFonts w:ascii="Times New Roman" w:hAnsi="Times New Roman" w:cs="Times New Roman"/>
          <w:sz w:val="28"/>
          <w:szCs w:val="28"/>
        </w:rPr>
        <w:t xml:space="preserve">Из них, на </w:t>
      </w:r>
      <w:r w:rsidR="00C31E2E" w:rsidRPr="002C16DB">
        <w:rPr>
          <w:rFonts w:ascii="Times New Roman" w:hAnsi="Times New Roman" w:cs="Times New Roman"/>
          <w:sz w:val="28"/>
          <w:szCs w:val="28"/>
        </w:rPr>
        <w:t>возбуждение уголовного дела - 1 (0)</w:t>
      </w:r>
      <w:r w:rsidRPr="002C16DB">
        <w:rPr>
          <w:rFonts w:ascii="Times New Roman" w:hAnsi="Times New Roman" w:cs="Times New Roman"/>
          <w:sz w:val="28"/>
          <w:szCs w:val="28"/>
        </w:rPr>
        <w:t xml:space="preserve">; на отказ в возбуждении уголовного дела </w:t>
      </w:r>
      <w:r w:rsidR="00C31E2E" w:rsidRPr="002C16DB">
        <w:rPr>
          <w:rFonts w:ascii="Times New Roman" w:hAnsi="Times New Roman" w:cs="Times New Roman"/>
          <w:sz w:val="28"/>
          <w:szCs w:val="28"/>
        </w:rPr>
        <w:t>-</w:t>
      </w:r>
      <w:r w:rsidRPr="002C16DB">
        <w:rPr>
          <w:rFonts w:ascii="Times New Roman" w:hAnsi="Times New Roman" w:cs="Times New Roman"/>
          <w:sz w:val="28"/>
          <w:szCs w:val="28"/>
        </w:rPr>
        <w:t xml:space="preserve"> </w:t>
      </w:r>
      <w:r w:rsidR="00C31E2E" w:rsidRPr="002C16DB">
        <w:rPr>
          <w:rFonts w:ascii="Times New Roman" w:hAnsi="Times New Roman" w:cs="Times New Roman"/>
          <w:sz w:val="28"/>
          <w:szCs w:val="28"/>
        </w:rPr>
        <w:t>4 (</w:t>
      </w:r>
      <w:r w:rsidRPr="002C16DB">
        <w:rPr>
          <w:rFonts w:ascii="Times New Roman" w:hAnsi="Times New Roman" w:cs="Times New Roman"/>
          <w:sz w:val="28"/>
          <w:szCs w:val="28"/>
        </w:rPr>
        <w:t xml:space="preserve">2); на </w:t>
      </w:r>
      <w:r w:rsidR="00C31E2E" w:rsidRPr="002C16DB">
        <w:rPr>
          <w:rFonts w:ascii="Times New Roman" w:hAnsi="Times New Roman" w:cs="Times New Roman"/>
          <w:sz w:val="28"/>
          <w:szCs w:val="28"/>
        </w:rPr>
        <w:t>отказ в удовлетворении ходатайства- 1 (0), на иные действия (бездействие) и решения следователя, руководителя следственного органа при приеме, регистрации и рассмотрении сообщений о преступлениях - 4 (0).</w:t>
      </w:r>
    </w:p>
    <w:p w:rsidR="00BE050C" w:rsidRPr="002C16DB" w:rsidRDefault="00C31E2E" w:rsidP="000C3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6DB">
        <w:rPr>
          <w:rFonts w:ascii="Times New Roman" w:hAnsi="Times New Roman" w:cs="Times New Roman"/>
          <w:sz w:val="28"/>
          <w:szCs w:val="28"/>
        </w:rPr>
        <w:t xml:space="preserve">Во всех случаях судом принято решение об отказе в удовлетворении  жалобы. В аналогичном периоде прошлого года </w:t>
      </w:r>
      <w:r w:rsidR="004770C5" w:rsidRPr="002C16DB">
        <w:rPr>
          <w:rFonts w:ascii="Times New Roman" w:hAnsi="Times New Roman" w:cs="Times New Roman"/>
          <w:sz w:val="28"/>
          <w:szCs w:val="28"/>
        </w:rPr>
        <w:t>по 4 жалобам принято решение об отказе в удовлетворении</w:t>
      </w:r>
      <w:r w:rsidR="00352632" w:rsidRPr="002C16DB">
        <w:rPr>
          <w:rFonts w:ascii="Times New Roman" w:hAnsi="Times New Roman" w:cs="Times New Roman"/>
          <w:sz w:val="28"/>
          <w:szCs w:val="28"/>
        </w:rPr>
        <w:t>, п</w:t>
      </w:r>
      <w:r w:rsidR="004770C5" w:rsidRPr="002C16DB">
        <w:rPr>
          <w:rFonts w:ascii="Times New Roman" w:hAnsi="Times New Roman" w:cs="Times New Roman"/>
          <w:sz w:val="28"/>
          <w:szCs w:val="28"/>
        </w:rPr>
        <w:t xml:space="preserve">о 2 жалобам производство </w:t>
      </w:r>
      <w:r w:rsidR="00BE050C" w:rsidRPr="002C16DB">
        <w:rPr>
          <w:rFonts w:ascii="Times New Roman" w:hAnsi="Times New Roman" w:cs="Times New Roman"/>
          <w:sz w:val="28"/>
          <w:szCs w:val="28"/>
        </w:rPr>
        <w:t>прекращено.</w:t>
      </w:r>
    </w:p>
    <w:p w:rsidR="00BE050C" w:rsidRPr="002C16DB" w:rsidRDefault="00BE050C" w:rsidP="000C3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6DB">
        <w:rPr>
          <w:rFonts w:ascii="Times New Roman" w:hAnsi="Times New Roman" w:cs="Times New Roman"/>
          <w:sz w:val="28"/>
          <w:szCs w:val="28"/>
        </w:rPr>
        <w:t>Фактов несвоевременного исполнения судебных решений не допущено, как и в аналогичном периоде прошлого года.</w:t>
      </w:r>
    </w:p>
    <w:p w:rsidR="00AC6076" w:rsidRPr="002C16DB" w:rsidRDefault="00AC6076" w:rsidP="000C3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7F41" w:rsidRPr="002C16DB" w:rsidRDefault="00167F41" w:rsidP="000C3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6DB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обращений производится в следственном управлении на постоянной основе, с учетом его результатов принимаются меры к устранению причин, повлекших обращение. </w:t>
      </w:r>
    </w:p>
    <w:p w:rsidR="00167F41" w:rsidRPr="002C16DB" w:rsidRDefault="00167F41" w:rsidP="000C3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6DB">
        <w:rPr>
          <w:rFonts w:ascii="Times New Roman" w:hAnsi="Times New Roman" w:cs="Times New Roman"/>
          <w:sz w:val="28"/>
          <w:szCs w:val="28"/>
        </w:rPr>
        <w:t>Мнения граждан, изложенные в обращениях, учитываются при планировании и выполнении задач, стоящих перед следственным органом, разрабатываются наиболее действенные и эффективные способы защиты прав и законных интересов граждан в ходе досудебного производства.</w:t>
      </w:r>
    </w:p>
    <w:p w:rsidR="00167F41" w:rsidRPr="002C16DB" w:rsidRDefault="00167F41" w:rsidP="000C3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6DB">
        <w:rPr>
          <w:rFonts w:ascii="Times New Roman" w:hAnsi="Times New Roman" w:cs="Times New Roman"/>
          <w:sz w:val="28"/>
          <w:szCs w:val="28"/>
        </w:rPr>
        <w:t xml:space="preserve">При подготовке ответа по обращениям, заявители информируются о возможности обращения на личный прием для получения дополнительных разъяснений с указанием контактной информации, разъясняется возможность обращения на прямую линию телефонной связи с руководителем </w:t>
      </w:r>
      <w:r w:rsidR="00352632" w:rsidRPr="002C16DB">
        <w:rPr>
          <w:rFonts w:ascii="Times New Roman" w:hAnsi="Times New Roman" w:cs="Times New Roman"/>
          <w:sz w:val="28"/>
          <w:szCs w:val="28"/>
        </w:rPr>
        <w:t>с</w:t>
      </w:r>
      <w:r w:rsidRPr="002C16DB">
        <w:rPr>
          <w:rFonts w:ascii="Times New Roman" w:hAnsi="Times New Roman" w:cs="Times New Roman"/>
          <w:sz w:val="28"/>
          <w:szCs w:val="28"/>
        </w:rPr>
        <w:t>ледственного управления, что способствует снижению числа повторных обращений.</w:t>
      </w:r>
    </w:p>
    <w:p w:rsidR="00167F41" w:rsidRPr="002C16DB" w:rsidRDefault="00167F41" w:rsidP="000C3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6DB">
        <w:rPr>
          <w:rFonts w:ascii="Times New Roman" w:hAnsi="Times New Roman" w:cs="Times New Roman"/>
          <w:sz w:val="28"/>
          <w:szCs w:val="28"/>
        </w:rPr>
        <w:t>Результаты работы по рассмотрению обращений и приему граждан учитываются при аттестации сотрудников и являются одним из критериев оценки служебной деятельности аттестационной комиссией.</w:t>
      </w:r>
    </w:p>
    <w:p w:rsidR="00167F41" w:rsidRPr="002C16DB" w:rsidRDefault="00167F41" w:rsidP="000C3CBB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6DB">
        <w:rPr>
          <w:rFonts w:ascii="Times New Roman" w:hAnsi="Times New Roman"/>
          <w:sz w:val="28"/>
          <w:szCs w:val="28"/>
        </w:rPr>
        <w:t xml:space="preserve">Указные меры положительно влияют на </w:t>
      </w:r>
      <w:r w:rsidRPr="002C16DB">
        <w:rPr>
          <w:rFonts w:ascii="Times New Roman" w:hAnsi="Times New Roman" w:cs="Times New Roman"/>
          <w:sz w:val="28"/>
          <w:szCs w:val="28"/>
        </w:rPr>
        <w:t>оптимизацию работы по рассмотрению обращений и повышают ее эффективность.</w:t>
      </w:r>
    </w:p>
    <w:p w:rsidR="00AC6076" w:rsidRPr="002C16DB" w:rsidRDefault="00AC6076" w:rsidP="000C3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5B7" w:rsidRDefault="00483D7B" w:rsidP="000C3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6DB">
        <w:rPr>
          <w:rFonts w:ascii="Times New Roman" w:hAnsi="Times New Roman" w:cs="Times New Roman"/>
          <w:sz w:val="28"/>
          <w:szCs w:val="28"/>
        </w:rPr>
        <w:t xml:space="preserve">Большое внимание в </w:t>
      </w:r>
      <w:r w:rsidR="00D33C70" w:rsidRPr="002C16DB">
        <w:rPr>
          <w:rFonts w:ascii="Times New Roman" w:hAnsi="Times New Roman" w:cs="Times New Roman"/>
          <w:sz w:val="28"/>
          <w:szCs w:val="28"/>
        </w:rPr>
        <w:t>с</w:t>
      </w:r>
      <w:r w:rsidRPr="002C16DB">
        <w:rPr>
          <w:rFonts w:ascii="Times New Roman" w:hAnsi="Times New Roman" w:cs="Times New Roman"/>
          <w:sz w:val="28"/>
          <w:szCs w:val="28"/>
        </w:rPr>
        <w:t>ледственном управлении уделяется вопросам проведения</w:t>
      </w:r>
      <w:r w:rsidR="00BE050C" w:rsidRPr="002C16DB">
        <w:rPr>
          <w:rFonts w:ascii="Times New Roman" w:hAnsi="Times New Roman" w:cs="Times New Roman"/>
          <w:sz w:val="28"/>
          <w:szCs w:val="28"/>
        </w:rPr>
        <w:t xml:space="preserve"> </w:t>
      </w:r>
      <w:r w:rsidRPr="002C16DB">
        <w:rPr>
          <w:rFonts w:ascii="Times New Roman" w:hAnsi="Times New Roman" w:cs="Times New Roman"/>
          <w:sz w:val="28"/>
          <w:szCs w:val="28"/>
        </w:rPr>
        <w:t>приема граждан. Результаты работы по приему граждан систематически обобщаются</w:t>
      </w:r>
      <w:r w:rsidR="00EB65B7" w:rsidRPr="002C16DB">
        <w:rPr>
          <w:rFonts w:ascii="Times New Roman" w:hAnsi="Times New Roman" w:cs="Times New Roman"/>
          <w:sz w:val="28"/>
          <w:szCs w:val="28"/>
        </w:rPr>
        <w:t xml:space="preserve">, заслушиваются на оперативных совещаниях и на заседаниях коллегии </w:t>
      </w:r>
      <w:r w:rsidR="00D33C70" w:rsidRPr="002C16DB">
        <w:rPr>
          <w:rFonts w:ascii="Times New Roman" w:hAnsi="Times New Roman" w:cs="Times New Roman"/>
          <w:sz w:val="28"/>
          <w:szCs w:val="28"/>
        </w:rPr>
        <w:t>с</w:t>
      </w:r>
      <w:r w:rsidR="00EB65B7" w:rsidRPr="002C16DB">
        <w:rPr>
          <w:rFonts w:ascii="Times New Roman" w:hAnsi="Times New Roman" w:cs="Times New Roman"/>
          <w:sz w:val="28"/>
          <w:szCs w:val="28"/>
        </w:rPr>
        <w:t>ледственного</w:t>
      </w:r>
      <w:r w:rsidR="00EB65B7" w:rsidRPr="00ED651A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2C56CE" w:rsidRDefault="002C56CE" w:rsidP="000C3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приему граждан строится в строгом соответствии с требованиями распоряжения Председателя СК России от 05.03.2018 №14/206р «О повышении эффективности работы по организации и проведению личного приема граждан в системе Следственного комитета Российской Федерации, а также рассмотрению обращений, в том числе поступивших в ходе личного приема».</w:t>
      </w:r>
    </w:p>
    <w:p w:rsidR="002C56CE" w:rsidRPr="00E32181" w:rsidRDefault="002C56CE" w:rsidP="000C3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181">
        <w:rPr>
          <w:rFonts w:ascii="Times New Roman" w:hAnsi="Times New Roman" w:cs="Times New Roman"/>
          <w:sz w:val="28"/>
          <w:szCs w:val="28"/>
        </w:rPr>
        <w:t xml:space="preserve">Результаты работы по приему граждан систематически обобщаются и публикуются на официальном сайте </w:t>
      </w:r>
      <w:r w:rsidR="00D33C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ледственного управления</w:t>
      </w:r>
      <w:r w:rsidRPr="00E321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6CE" w:rsidRDefault="002C56CE" w:rsidP="000C3CBB">
      <w:pPr>
        <w:spacing w:after="0" w:line="240" w:lineRule="auto"/>
        <w:ind w:firstLine="851"/>
        <w:jc w:val="both"/>
        <w:rPr>
          <w:rStyle w:val="FontStyle13"/>
          <w:sz w:val="28"/>
          <w:szCs w:val="28"/>
        </w:rPr>
      </w:pPr>
      <w:r w:rsidRPr="00E32181">
        <w:rPr>
          <w:rStyle w:val="FontStyle13"/>
          <w:sz w:val="28"/>
          <w:szCs w:val="28"/>
        </w:rPr>
        <w:t xml:space="preserve">В аппарате </w:t>
      </w:r>
      <w:r w:rsidR="00D33C70">
        <w:rPr>
          <w:rStyle w:val="FontStyle13"/>
          <w:sz w:val="28"/>
          <w:szCs w:val="28"/>
        </w:rPr>
        <w:t>с</w:t>
      </w:r>
      <w:r>
        <w:rPr>
          <w:rStyle w:val="FontStyle13"/>
          <w:sz w:val="28"/>
          <w:szCs w:val="28"/>
        </w:rPr>
        <w:t>ледственного управления</w:t>
      </w:r>
      <w:r w:rsidRPr="00E32181">
        <w:rPr>
          <w:rStyle w:val="FontStyle13"/>
          <w:sz w:val="28"/>
          <w:szCs w:val="28"/>
        </w:rPr>
        <w:t xml:space="preserve"> прием граждан осуществляется ежедневно, в соответствии с разработанным графиком. </w:t>
      </w:r>
      <w:r>
        <w:rPr>
          <w:rStyle w:val="FontStyle13"/>
          <w:sz w:val="28"/>
          <w:szCs w:val="28"/>
        </w:rPr>
        <w:t xml:space="preserve">Еженедельно осуществляются выездные приемы граждан. </w:t>
      </w:r>
    </w:p>
    <w:p w:rsidR="008F5435" w:rsidRDefault="002C56CE" w:rsidP="000C3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52632">
        <w:rPr>
          <w:rFonts w:ascii="Times New Roman" w:hAnsi="Times New Roman" w:cs="Times New Roman"/>
          <w:sz w:val="28"/>
          <w:szCs w:val="28"/>
        </w:rPr>
        <w:t xml:space="preserve">связи с большим количеством обращений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352632">
        <w:rPr>
          <w:rFonts w:ascii="Times New Roman" w:hAnsi="Times New Roman" w:cs="Times New Roman"/>
          <w:sz w:val="28"/>
          <w:szCs w:val="28"/>
        </w:rPr>
        <w:t xml:space="preserve">относящимся к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СК России, </w:t>
      </w:r>
      <w:r w:rsidR="00352632">
        <w:rPr>
          <w:rFonts w:ascii="Times New Roman" w:hAnsi="Times New Roman" w:cs="Times New Roman"/>
          <w:sz w:val="28"/>
          <w:szCs w:val="28"/>
        </w:rPr>
        <w:t xml:space="preserve">в следственном управлении </w:t>
      </w:r>
      <w:r>
        <w:rPr>
          <w:rFonts w:ascii="Times New Roman" w:hAnsi="Times New Roman" w:cs="Times New Roman"/>
          <w:sz w:val="28"/>
          <w:szCs w:val="28"/>
        </w:rPr>
        <w:t xml:space="preserve">введена практика </w:t>
      </w:r>
      <w:r w:rsidRPr="003D3F50">
        <w:rPr>
          <w:rFonts w:ascii="Times New Roman" w:hAnsi="Times New Roman" w:cs="Times New Roman"/>
          <w:sz w:val="28"/>
          <w:szCs w:val="28"/>
        </w:rPr>
        <w:t xml:space="preserve">проведения приема граждан совместно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3F50">
        <w:rPr>
          <w:rFonts w:ascii="Times New Roman" w:hAnsi="Times New Roman" w:cs="Times New Roman"/>
          <w:sz w:val="28"/>
          <w:szCs w:val="28"/>
        </w:rPr>
        <w:t>полномоченным по правам человека</w:t>
      </w:r>
      <w:r w:rsidR="008F5435" w:rsidRPr="008F5435">
        <w:rPr>
          <w:rFonts w:ascii="Times New Roman" w:hAnsi="Times New Roman" w:cs="Times New Roman"/>
          <w:sz w:val="28"/>
          <w:szCs w:val="28"/>
        </w:rPr>
        <w:t xml:space="preserve"> </w:t>
      </w:r>
      <w:r w:rsidR="008F5435">
        <w:rPr>
          <w:rFonts w:ascii="Times New Roman" w:hAnsi="Times New Roman" w:cs="Times New Roman"/>
          <w:sz w:val="28"/>
          <w:szCs w:val="28"/>
        </w:rPr>
        <w:t>в Республики Адыгея</w:t>
      </w:r>
      <w:r>
        <w:rPr>
          <w:rFonts w:ascii="Times New Roman" w:hAnsi="Times New Roman" w:cs="Times New Roman"/>
          <w:sz w:val="28"/>
          <w:szCs w:val="28"/>
        </w:rPr>
        <w:t>, Уполномоченным по правам ребенка в Республики Адыгея</w:t>
      </w:r>
      <w:r w:rsidR="00841BA7">
        <w:rPr>
          <w:rFonts w:ascii="Times New Roman" w:hAnsi="Times New Roman" w:cs="Times New Roman"/>
          <w:sz w:val="28"/>
          <w:szCs w:val="28"/>
        </w:rPr>
        <w:t>, Уполномоченным по защите прав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435">
        <w:rPr>
          <w:rFonts w:ascii="Times New Roman" w:hAnsi="Times New Roman" w:cs="Times New Roman"/>
          <w:sz w:val="28"/>
          <w:szCs w:val="28"/>
        </w:rPr>
        <w:t xml:space="preserve">в Республики Адыгея </w:t>
      </w:r>
      <w:r>
        <w:rPr>
          <w:rFonts w:ascii="Times New Roman" w:hAnsi="Times New Roman" w:cs="Times New Roman"/>
          <w:sz w:val="28"/>
          <w:szCs w:val="28"/>
        </w:rPr>
        <w:t xml:space="preserve">и представителями </w:t>
      </w:r>
      <w:r w:rsidR="00352632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>
        <w:rPr>
          <w:rFonts w:ascii="Times New Roman" w:hAnsi="Times New Roman" w:cs="Times New Roman"/>
          <w:sz w:val="28"/>
          <w:szCs w:val="28"/>
        </w:rPr>
        <w:t>органов полиции.</w:t>
      </w:r>
    </w:p>
    <w:p w:rsidR="00352632" w:rsidRDefault="002C56CE" w:rsidP="000C3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практика позволяет оперативно разрешать обозначенные гражданами вопросы в день </w:t>
      </w:r>
      <w:r w:rsidR="00352632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="00296B2F">
        <w:rPr>
          <w:rFonts w:ascii="Times New Roman" w:hAnsi="Times New Roman" w:cs="Times New Roman"/>
          <w:sz w:val="28"/>
          <w:szCs w:val="28"/>
        </w:rPr>
        <w:t>,</w:t>
      </w:r>
      <w:r w:rsidR="00352632">
        <w:rPr>
          <w:rFonts w:ascii="Times New Roman" w:hAnsi="Times New Roman" w:cs="Times New Roman"/>
          <w:sz w:val="28"/>
          <w:szCs w:val="28"/>
        </w:rPr>
        <w:t xml:space="preserve"> с привлечением </w:t>
      </w:r>
      <w:r w:rsidR="00352632" w:rsidRPr="00352632">
        <w:rPr>
          <w:rFonts w:ascii="Times New Roman" w:hAnsi="Times New Roman" w:cs="Times New Roman"/>
          <w:sz w:val="28"/>
          <w:szCs w:val="28"/>
        </w:rPr>
        <w:t xml:space="preserve"> </w:t>
      </w:r>
      <w:r w:rsidR="00352632">
        <w:rPr>
          <w:rFonts w:ascii="Times New Roman" w:hAnsi="Times New Roman" w:cs="Times New Roman"/>
          <w:sz w:val="28"/>
          <w:szCs w:val="28"/>
        </w:rPr>
        <w:t>компетентных лиц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6CE" w:rsidRPr="00AC6076" w:rsidRDefault="008F5435" w:rsidP="000C3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График проведения совместных приемов </w:t>
      </w:r>
      <w:r w:rsidR="00161272">
        <w:rPr>
          <w:rFonts w:ascii="Times New Roman" w:hAnsi="Times New Roman" w:cs="Times New Roman"/>
          <w:sz w:val="28"/>
          <w:szCs w:val="28"/>
        </w:rPr>
        <w:t xml:space="preserve">заблаговременно согласовывается с заинтересованными лицами и размещается </w:t>
      </w:r>
      <w:r w:rsidR="002C56CE" w:rsidRPr="007A62B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32205">
        <w:rPr>
          <w:rFonts w:ascii="Times New Roman" w:hAnsi="Times New Roman" w:cs="Times New Roman"/>
          <w:sz w:val="28"/>
          <w:szCs w:val="28"/>
        </w:rPr>
        <w:t xml:space="preserve">следственного управления, публикуется </w:t>
      </w:r>
      <w:r w:rsidR="002C56CE" w:rsidRPr="007A62BB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132205">
        <w:rPr>
          <w:rFonts w:ascii="Times New Roman" w:hAnsi="Times New Roman" w:cs="Times New Roman"/>
          <w:sz w:val="28"/>
          <w:szCs w:val="28"/>
        </w:rPr>
        <w:t xml:space="preserve"> и на страницах следственного управления в социальных сетях. Кроме того, и</w:t>
      </w:r>
      <w:r w:rsidR="002C56CE">
        <w:rPr>
          <w:rFonts w:ascii="Times New Roman" w:hAnsi="Times New Roman" w:cs="Times New Roman"/>
          <w:sz w:val="28"/>
          <w:szCs w:val="28"/>
        </w:rPr>
        <w:t xml:space="preserve">нформация о возможности обращения граждан на личный прием и контактная информация, </w:t>
      </w:r>
      <w:r w:rsidR="00132205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2C56CE">
        <w:rPr>
          <w:rFonts w:ascii="Times New Roman" w:hAnsi="Times New Roman" w:cs="Times New Roman"/>
          <w:sz w:val="28"/>
          <w:szCs w:val="28"/>
        </w:rPr>
        <w:t xml:space="preserve">в </w:t>
      </w:r>
      <w:r w:rsidR="002C56CE" w:rsidRPr="00AC6076">
        <w:rPr>
          <w:rFonts w:ascii="Times New Roman" w:hAnsi="Times New Roman" w:cs="Times New Roman"/>
          <w:sz w:val="28"/>
          <w:szCs w:val="28"/>
        </w:rPr>
        <w:t>направляемых заявителям письменных ответах.</w:t>
      </w:r>
    </w:p>
    <w:p w:rsidR="001716EF" w:rsidRDefault="001716EF" w:rsidP="000C3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граждан, принятых на личном приеме в 1 полугодии 2021 года значительно увеличилось.</w:t>
      </w:r>
    </w:p>
    <w:p w:rsidR="00AC6076" w:rsidRPr="00AC6076" w:rsidRDefault="00AC6076" w:rsidP="000C3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076">
        <w:rPr>
          <w:rFonts w:ascii="Times New Roman" w:hAnsi="Times New Roman" w:cs="Times New Roman"/>
          <w:sz w:val="28"/>
          <w:szCs w:val="28"/>
        </w:rPr>
        <w:t xml:space="preserve">Так, в рассматриваемом периоде на личном приеме принято в общей сложности 195 граждан, что на 105,2 % больше, чем в аналогичном периоде прошлого года (95). </w:t>
      </w:r>
    </w:p>
    <w:p w:rsidR="00BE050C" w:rsidRDefault="00AC6076" w:rsidP="000C3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41BA7" w:rsidRPr="00182605">
        <w:rPr>
          <w:rFonts w:ascii="Times New Roman" w:hAnsi="Times New Roman" w:cs="Times New Roman"/>
          <w:sz w:val="28"/>
          <w:szCs w:val="28"/>
        </w:rPr>
        <w:t xml:space="preserve">ично руководителем следственного управления принят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516D16">
        <w:rPr>
          <w:rFonts w:ascii="Times New Roman" w:hAnsi="Times New Roman" w:cs="Times New Roman"/>
          <w:sz w:val="28"/>
          <w:szCs w:val="28"/>
        </w:rPr>
        <w:t xml:space="preserve"> </w:t>
      </w:r>
      <w:r w:rsidR="00841BA7" w:rsidRPr="00182605">
        <w:rPr>
          <w:rFonts w:ascii="Times New Roman" w:hAnsi="Times New Roman" w:cs="Times New Roman"/>
          <w:sz w:val="28"/>
          <w:szCs w:val="28"/>
        </w:rPr>
        <w:t>граждан</w:t>
      </w:r>
      <w:r w:rsidR="00516D16">
        <w:rPr>
          <w:rFonts w:ascii="Times New Roman" w:hAnsi="Times New Roman" w:cs="Times New Roman"/>
          <w:sz w:val="28"/>
          <w:szCs w:val="28"/>
        </w:rPr>
        <w:t>ин</w:t>
      </w:r>
      <w:r w:rsidR="00841BA7" w:rsidRPr="00182605">
        <w:rPr>
          <w:rFonts w:ascii="Times New Roman" w:hAnsi="Times New Roman" w:cs="Times New Roman"/>
          <w:sz w:val="28"/>
          <w:szCs w:val="28"/>
        </w:rPr>
        <w:t xml:space="preserve"> или </w:t>
      </w:r>
      <w:r w:rsidR="00516D16">
        <w:rPr>
          <w:rFonts w:ascii="Times New Roman" w:hAnsi="Times New Roman" w:cs="Times New Roman"/>
          <w:sz w:val="28"/>
          <w:szCs w:val="28"/>
        </w:rPr>
        <w:t xml:space="preserve">15,8% </w:t>
      </w:r>
      <w:r w:rsidR="00E1453B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841BA7" w:rsidRPr="00182605">
        <w:rPr>
          <w:rFonts w:ascii="Times New Roman" w:hAnsi="Times New Roman" w:cs="Times New Roman"/>
          <w:sz w:val="28"/>
          <w:szCs w:val="28"/>
        </w:rPr>
        <w:t>(</w:t>
      </w:r>
      <w:r w:rsidR="00516D16">
        <w:rPr>
          <w:rFonts w:ascii="Times New Roman" w:hAnsi="Times New Roman" w:cs="Times New Roman"/>
          <w:sz w:val="28"/>
          <w:szCs w:val="28"/>
        </w:rPr>
        <w:t>40</w:t>
      </w:r>
      <w:r w:rsidR="00841BA7" w:rsidRPr="00182605">
        <w:rPr>
          <w:rFonts w:ascii="Times New Roman" w:hAnsi="Times New Roman" w:cs="Times New Roman"/>
          <w:sz w:val="28"/>
          <w:szCs w:val="28"/>
        </w:rPr>
        <w:t xml:space="preserve"> или </w:t>
      </w:r>
      <w:r w:rsidR="00516D16">
        <w:rPr>
          <w:rFonts w:ascii="Times New Roman" w:hAnsi="Times New Roman" w:cs="Times New Roman"/>
          <w:sz w:val="28"/>
          <w:szCs w:val="28"/>
        </w:rPr>
        <w:t>42,1</w:t>
      </w:r>
      <w:r w:rsidR="00841BA7" w:rsidRPr="00182605">
        <w:rPr>
          <w:rFonts w:ascii="Times New Roman" w:hAnsi="Times New Roman" w:cs="Times New Roman"/>
          <w:sz w:val="28"/>
          <w:szCs w:val="28"/>
        </w:rPr>
        <w:t>%).</w:t>
      </w:r>
      <w:r w:rsidR="001716EF">
        <w:rPr>
          <w:rFonts w:ascii="Times New Roman" w:hAnsi="Times New Roman" w:cs="Times New Roman"/>
          <w:sz w:val="28"/>
          <w:szCs w:val="28"/>
        </w:rPr>
        <w:t xml:space="preserve"> </w:t>
      </w:r>
      <w:r w:rsidR="00BE050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716EF">
        <w:rPr>
          <w:rFonts w:ascii="Times New Roman" w:hAnsi="Times New Roman" w:cs="Times New Roman"/>
          <w:sz w:val="28"/>
          <w:szCs w:val="28"/>
        </w:rPr>
        <w:t>3</w:t>
      </w:r>
      <w:r w:rsidR="00BE050C">
        <w:rPr>
          <w:rFonts w:ascii="Times New Roman" w:hAnsi="Times New Roman" w:cs="Times New Roman"/>
          <w:sz w:val="28"/>
          <w:szCs w:val="28"/>
        </w:rPr>
        <w:t xml:space="preserve"> выездных приема граждан</w:t>
      </w:r>
      <w:r w:rsidR="001716EF">
        <w:rPr>
          <w:rFonts w:ascii="Times New Roman" w:hAnsi="Times New Roman" w:cs="Times New Roman"/>
          <w:sz w:val="28"/>
          <w:szCs w:val="28"/>
        </w:rPr>
        <w:t xml:space="preserve"> (4)</w:t>
      </w:r>
      <w:r w:rsidR="00BE050C">
        <w:rPr>
          <w:rFonts w:ascii="Times New Roman" w:hAnsi="Times New Roman" w:cs="Times New Roman"/>
          <w:sz w:val="28"/>
          <w:szCs w:val="28"/>
        </w:rPr>
        <w:t xml:space="preserve">, в ходе которых принято </w:t>
      </w:r>
      <w:r w:rsidR="001716EF">
        <w:rPr>
          <w:rFonts w:ascii="Times New Roman" w:hAnsi="Times New Roman" w:cs="Times New Roman"/>
          <w:sz w:val="28"/>
          <w:szCs w:val="28"/>
        </w:rPr>
        <w:t>4 граждан (</w:t>
      </w:r>
      <w:r w:rsidR="00BE050C">
        <w:rPr>
          <w:rFonts w:ascii="Times New Roman" w:hAnsi="Times New Roman" w:cs="Times New Roman"/>
          <w:sz w:val="28"/>
          <w:szCs w:val="28"/>
        </w:rPr>
        <w:t>15</w:t>
      </w:r>
      <w:r w:rsidR="001716EF">
        <w:rPr>
          <w:rFonts w:ascii="Times New Roman" w:hAnsi="Times New Roman" w:cs="Times New Roman"/>
          <w:sz w:val="28"/>
          <w:szCs w:val="28"/>
        </w:rPr>
        <w:t>)</w:t>
      </w:r>
      <w:r w:rsidR="00841BA7" w:rsidRPr="00182605">
        <w:rPr>
          <w:rFonts w:ascii="Times New Roman" w:hAnsi="Times New Roman" w:cs="Times New Roman"/>
          <w:sz w:val="28"/>
          <w:szCs w:val="28"/>
        </w:rPr>
        <w:t>.</w:t>
      </w:r>
    </w:p>
    <w:p w:rsidR="001716EF" w:rsidRDefault="00841BA7" w:rsidP="000C3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605">
        <w:rPr>
          <w:rFonts w:ascii="Times New Roman" w:hAnsi="Times New Roman" w:cs="Times New Roman"/>
          <w:sz w:val="28"/>
          <w:szCs w:val="28"/>
        </w:rPr>
        <w:t>Заместител</w:t>
      </w:r>
      <w:r w:rsidR="00BE050C">
        <w:rPr>
          <w:rFonts w:ascii="Times New Roman" w:hAnsi="Times New Roman" w:cs="Times New Roman"/>
          <w:sz w:val="28"/>
          <w:szCs w:val="28"/>
        </w:rPr>
        <w:t>ем</w:t>
      </w:r>
      <w:r w:rsidRPr="00182605">
        <w:rPr>
          <w:rFonts w:ascii="Times New Roman" w:hAnsi="Times New Roman" w:cs="Times New Roman"/>
          <w:sz w:val="28"/>
          <w:szCs w:val="28"/>
        </w:rPr>
        <w:t xml:space="preserve"> руководителя следственного управления принято </w:t>
      </w:r>
      <w:r w:rsidR="001716EF">
        <w:rPr>
          <w:rFonts w:ascii="Times New Roman" w:hAnsi="Times New Roman" w:cs="Times New Roman"/>
          <w:sz w:val="28"/>
          <w:szCs w:val="28"/>
        </w:rPr>
        <w:t>7 граждан или 3,5% (</w:t>
      </w:r>
      <w:r w:rsidR="00BE050C">
        <w:rPr>
          <w:rFonts w:ascii="Times New Roman" w:hAnsi="Times New Roman" w:cs="Times New Roman"/>
          <w:sz w:val="28"/>
          <w:szCs w:val="28"/>
        </w:rPr>
        <w:t>4</w:t>
      </w:r>
      <w:r w:rsidRPr="00182605">
        <w:rPr>
          <w:rFonts w:ascii="Times New Roman" w:hAnsi="Times New Roman" w:cs="Times New Roman"/>
          <w:sz w:val="28"/>
          <w:szCs w:val="28"/>
        </w:rPr>
        <w:t xml:space="preserve"> или </w:t>
      </w:r>
      <w:r w:rsidR="00BE050C">
        <w:rPr>
          <w:rFonts w:ascii="Times New Roman" w:hAnsi="Times New Roman" w:cs="Times New Roman"/>
          <w:sz w:val="28"/>
          <w:szCs w:val="28"/>
        </w:rPr>
        <w:t>4,2</w:t>
      </w:r>
      <w:r w:rsidRPr="00182605">
        <w:rPr>
          <w:rFonts w:ascii="Times New Roman" w:hAnsi="Times New Roman" w:cs="Times New Roman"/>
          <w:sz w:val="28"/>
          <w:szCs w:val="28"/>
        </w:rPr>
        <w:t>%).</w:t>
      </w:r>
      <w:r w:rsidR="00132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6CE" w:rsidRDefault="002C56CE" w:rsidP="000C3CB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обращений поступающих в ходе личного приема показал</w:t>
      </w:r>
      <w:r w:rsidR="00C83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значительная их часть не связана с вопросами деятельности </w:t>
      </w:r>
      <w:r w:rsidR="00C83A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ледственного управления и органов СК России. В </w:t>
      </w:r>
      <w:r w:rsidRPr="00895715">
        <w:rPr>
          <w:rFonts w:ascii="Times New Roman" w:hAnsi="Times New Roman" w:cs="Times New Roman"/>
          <w:sz w:val="28"/>
          <w:szCs w:val="28"/>
        </w:rPr>
        <w:t>большинстве случаев</w:t>
      </w:r>
      <w:r>
        <w:rPr>
          <w:rFonts w:ascii="Times New Roman" w:hAnsi="Times New Roman" w:cs="Times New Roman"/>
          <w:sz w:val="28"/>
          <w:szCs w:val="28"/>
        </w:rPr>
        <w:t xml:space="preserve"> граждане обращаются на прием по вопросам обжалования судебных решений, действий и решений органов прокуратуры, полиции</w:t>
      </w:r>
      <w:r w:rsidR="003779BD">
        <w:rPr>
          <w:rFonts w:ascii="Times New Roman" w:hAnsi="Times New Roman" w:cs="Times New Roman"/>
          <w:sz w:val="28"/>
          <w:szCs w:val="28"/>
        </w:rPr>
        <w:t xml:space="preserve">, </w:t>
      </w:r>
      <w:r w:rsidRPr="00895715">
        <w:rPr>
          <w:rFonts w:ascii="Times New Roman" w:hAnsi="Times New Roman" w:cs="Times New Roman"/>
          <w:sz w:val="28"/>
          <w:szCs w:val="28"/>
        </w:rPr>
        <w:t>иных государственных органов и учреждений</w:t>
      </w:r>
      <w:r>
        <w:rPr>
          <w:rFonts w:ascii="Times New Roman" w:hAnsi="Times New Roman" w:cs="Times New Roman"/>
          <w:sz w:val="28"/>
          <w:szCs w:val="28"/>
        </w:rPr>
        <w:t>, а также для получения консультаций о порядке разрешения гражданско-правовых, имущественных или бытовых споров.</w:t>
      </w:r>
    </w:p>
    <w:p w:rsidR="001C6F6B" w:rsidRDefault="002C56CE" w:rsidP="000C3C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случае гражданам даются подробные разъяснения и консультации по обозначенным вопросам, предоставляется информация о компетентных органах, оказывается помощь в </w:t>
      </w:r>
      <w:r w:rsidR="00132205">
        <w:rPr>
          <w:rFonts w:ascii="Times New Roman" w:hAnsi="Times New Roman" w:cs="Times New Roman"/>
          <w:sz w:val="28"/>
          <w:szCs w:val="28"/>
        </w:rPr>
        <w:t>разрешении обозначенных  вопросов.</w:t>
      </w:r>
      <w:r w:rsidR="00103743" w:rsidRPr="00103743">
        <w:rPr>
          <w:rFonts w:ascii="Times New Roman" w:hAnsi="Times New Roman"/>
          <w:sz w:val="28"/>
          <w:szCs w:val="28"/>
        </w:rPr>
        <w:t xml:space="preserve"> </w:t>
      </w:r>
    </w:p>
    <w:p w:rsidR="002C56CE" w:rsidRDefault="002C56CE" w:rsidP="000C3CB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Обращения, содержащие сведения о коррупционных правонарушениях, а также о преступлениях, совершенных в отношении несовершеннолетних и иных социально незащищенных категорий граждан, в ходе личного приема не поступали.</w:t>
      </w:r>
    </w:p>
    <w:p w:rsidR="00B572D9" w:rsidRDefault="008B017B" w:rsidP="000C3CB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 xml:space="preserve">Проведенным анализом установлено, что </w:t>
      </w:r>
      <w:r w:rsidR="0045447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C83AA2">
        <w:rPr>
          <w:rFonts w:ascii="Times New Roman" w:hAnsi="Times New Roman" w:cs="Times New Roman"/>
          <w:sz w:val="28"/>
          <w:szCs w:val="28"/>
        </w:rPr>
        <w:t>сл</w:t>
      </w:r>
      <w:r w:rsidR="00A743F6">
        <w:rPr>
          <w:rFonts w:ascii="Times New Roman" w:hAnsi="Times New Roman" w:cs="Times New Roman"/>
          <w:sz w:val="28"/>
          <w:szCs w:val="28"/>
        </w:rPr>
        <w:t>едственного управления</w:t>
      </w:r>
      <w:r w:rsidRPr="00CD3C27">
        <w:rPr>
          <w:rFonts w:ascii="Times New Roman" w:hAnsi="Times New Roman" w:cs="Times New Roman"/>
          <w:sz w:val="28"/>
          <w:szCs w:val="28"/>
        </w:rPr>
        <w:t xml:space="preserve"> по ра</w:t>
      </w:r>
      <w:r w:rsidR="00A743F6">
        <w:rPr>
          <w:rFonts w:ascii="Times New Roman" w:hAnsi="Times New Roman" w:cs="Times New Roman"/>
          <w:sz w:val="28"/>
          <w:szCs w:val="28"/>
        </w:rPr>
        <w:t>ссмотрению</w:t>
      </w:r>
      <w:r w:rsidRPr="00CD3C27">
        <w:rPr>
          <w:rFonts w:ascii="Times New Roman" w:hAnsi="Times New Roman" w:cs="Times New Roman"/>
          <w:sz w:val="28"/>
          <w:szCs w:val="28"/>
        </w:rPr>
        <w:t xml:space="preserve"> обращений и приему граждан </w:t>
      </w:r>
      <w:r w:rsidR="005A0D63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CD3C27">
        <w:rPr>
          <w:rFonts w:ascii="Times New Roman" w:hAnsi="Times New Roman" w:cs="Times New Roman"/>
          <w:sz w:val="28"/>
          <w:szCs w:val="28"/>
        </w:rPr>
        <w:t>соответствует предъявляемым требованиям</w:t>
      </w:r>
      <w:r w:rsidR="00B572D9">
        <w:rPr>
          <w:rFonts w:ascii="Times New Roman" w:hAnsi="Times New Roman" w:cs="Times New Roman"/>
          <w:sz w:val="28"/>
          <w:szCs w:val="28"/>
        </w:rPr>
        <w:t xml:space="preserve"> и носит позитивный характер.</w:t>
      </w:r>
    </w:p>
    <w:p w:rsidR="00A85618" w:rsidRDefault="002D432F" w:rsidP="000C3CB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Рассматриваемое направление является </w:t>
      </w:r>
      <w:r w:rsidR="00263842">
        <w:rPr>
          <w:rFonts w:ascii="Times New Roman" w:hAnsi="Times New Roman" w:cs="Times New Roman"/>
          <w:sz w:val="28"/>
          <w:szCs w:val="28"/>
        </w:rPr>
        <w:t xml:space="preserve">одним из </w:t>
      </w:r>
      <w:r>
        <w:rPr>
          <w:rFonts w:ascii="Times New Roman" w:hAnsi="Times New Roman" w:cs="Times New Roman"/>
          <w:sz w:val="28"/>
          <w:szCs w:val="28"/>
        </w:rPr>
        <w:t>приоритетны</w:t>
      </w:r>
      <w:r w:rsidR="0026384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26384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BE050C">
        <w:rPr>
          <w:rFonts w:ascii="Times New Roman" w:hAnsi="Times New Roman" w:cs="Times New Roman"/>
          <w:sz w:val="28"/>
          <w:szCs w:val="28"/>
        </w:rPr>
        <w:t xml:space="preserve"> </w:t>
      </w:r>
      <w:r w:rsidR="00C83AA2">
        <w:rPr>
          <w:rFonts w:ascii="Times New Roman" w:hAnsi="Times New Roman" w:cs="Times New Roman"/>
          <w:sz w:val="28"/>
          <w:szCs w:val="28"/>
        </w:rPr>
        <w:t>с</w:t>
      </w:r>
      <w:r w:rsidR="00A743F6">
        <w:rPr>
          <w:rFonts w:ascii="Times New Roman" w:hAnsi="Times New Roman" w:cs="Times New Roman"/>
          <w:sz w:val="28"/>
          <w:szCs w:val="28"/>
        </w:rPr>
        <w:t>ледственного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, которому </w:t>
      </w:r>
      <w:r w:rsidR="00A85618">
        <w:rPr>
          <w:rFonts w:ascii="Times New Roman" w:hAnsi="Times New Roman" w:cs="Times New Roman"/>
          <w:sz w:val="28"/>
          <w:szCs w:val="28"/>
        </w:rPr>
        <w:t>и в дальнейшем будет уделяться повышенное внимание</w:t>
      </w:r>
      <w:r w:rsidR="00B804F4">
        <w:rPr>
          <w:rFonts w:ascii="Times New Roman" w:hAnsi="Times New Roman" w:cs="Times New Roman"/>
          <w:sz w:val="28"/>
          <w:szCs w:val="28"/>
        </w:rPr>
        <w:t>.</w:t>
      </w:r>
    </w:p>
    <w:p w:rsidR="00810262" w:rsidRDefault="00810262" w:rsidP="000C3C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810262" w:rsidSect="003E03BE">
      <w:headerReference w:type="default" r:id="rId17"/>
      <w:pgSz w:w="11907" w:h="16840" w:code="9"/>
      <w:pgMar w:top="1134" w:right="851" w:bottom="1701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86C" w:rsidRDefault="00B1086C" w:rsidP="00945B6E">
      <w:pPr>
        <w:spacing w:after="0" w:line="240" w:lineRule="auto"/>
      </w:pPr>
      <w:r>
        <w:separator/>
      </w:r>
    </w:p>
  </w:endnote>
  <w:endnote w:type="continuationSeparator" w:id="1">
    <w:p w:rsidR="00B1086C" w:rsidRDefault="00B1086C" w:rsidP="0094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86C" w:rsidRDefault="00B1086C" w:rsidP="00945B6E">
      <w:pPr>
        <w:spacing w:after="0" w:line="240" w:lineRule="auto"/>
      </w:pPr>
      <w:r>
        <w:separator/>
      </w:r>
    </w:p>
  </w:footnote>
  <w:footnote w:type="continuationSeparator" w:id="1">
    <w:p w:rsidR="00B1086C" w:rsidRDefault="00B1086C" w:rsidP="0094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9704"/>
      <w:docPartObj>
        <w:docPartGallery w:val="Page Numbers (Top of Page)"/>
        <w:docPartUnique/>
      </w:docPartObj>
    </w:sdtPr>
    <w:sdtContent>
      <w:p w:rsidR="000C3CBB" w:rsidRDefault="004B4885">
        <w:pPr>
          <w:pStyle w:val="a7"/>
          <w:jc w:val="center"/>
        </w:pPr>
        <w:fldSimple w:instr=" PAGE   \* MERGEFORMAT ">
          <w:r w:rsidR="00E17E14">
            <w:rPr>
              <w:noProof/>
            </w:rPr>
            <w:t>15</w:t>
          </w:r>
        </w:fldSimple>
      </w:p>
    </w:sdtContent>
  </w:sdt>
  <w:p w:rsidR="000C3CBB" w:rsidRDefault="000C3C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7ED"/>
    <w:multiLevelType w:val="multilevel"/>
    <w:tmpl w:val="A9940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4" w:hanging="2160"/>
      </w:pPr>
      <w:rPr>
        <w:rFonts w:hint="default"/>
      </w:rPr>
    </w:lvl>
  </w:abstractNum>
  <w:abstractNum w:abstractNumId="1">
    <w:nsid w:val="362F600A"/>
    <w:multiLevelType w:val="hybridMultilevel"/>
    <w:tmpl w:val="449A3E10"/>
    <w:lvl w:ilvl="0" w:tplc="48AA2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311BA4"/>
    <w:multiLevelType w:val="hybridMultilevel"/>
    <w:tmpl w:val="B27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E47F8"/>
    <w:multiLevelType w:val="hybridMultilevel"/>
    <w:tmpl w:val="54B87E32"/>
    <w:lvl w:ilvl="0" w:tplc="F34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A72"/>
    <w:rsid w:val="00000051"/>
    <w:rsid w:val="000020FE"/>
    <w:rsid w:val="00005673"/>
    <w:rsid w:val="00007655"/>
    <w:rsid w:val="000115E2"/>
    <w:rsid w:val="00013193"/>
    <w:rsid w:val="000131A1"/>
    <w:rsid w:val="000140B5"/>
    <w:rsid w:val="0001422D"/>
    <w:rsid w:val="000143BA"/>
    <w:rsid w:val="0001470D"/>
    <w:rsid w:val="0001771A"/>
    <w:rsid w:val="00021FFA"/>
    <w:rsid w:val="0002262B"/>
    <w:rsid w:val="00023441"/>
    <w:rsid w:val="0002527D"/>
    <w:rsid w:val="00030EB7"/>
    <w:rsid w:val="00031B0B"/>
    <w:rsid w:val="0003342B"/>
    <w:rsid w:val="00037203"/>
    <w:rsid w:val="00037A12"/>
    <w:rsid w:val="00040B0C"/>
    <w:rsid w:val="00040FE4"/>
    <w:rsid w:val="00042C88"/>
    <w:rsid w:val="000451F5"/>
    <w:rsid w:val="00045A9F"/>
    <w:rsid w:val="000467F4"/>
    <w:rsid w:val="000530B7"/>
    <w:rsid w:val="00054159"/>
    <w:rsid w:val="000544D6"/>
    <w:rsid w:val="00054BA4"/>
    <w:rsid w:val="00054D69"/>
    <w:rsid w:val="00055C23"/>
    <w:rsid w:val="00056780"/>
    <w:rsid w:val="00057777"/>
    <w:rsid w:val="0005793B"/>
    <w:rsid w:val="00057B0E"/>
    <w:rsid w:val="000603FE"/>
    <w:rsid w:val="00060AA7"/>
    <w:rsid w:val="000633D6"/>
    <w:rsid w:val="0006447A"/>
    <w:rsid w:val="00064512"/>
    <w:rsid w:val="00067316"/>
    <w:rsid w:val="00067B50"/>
    <w:rsid w:val="0007195E"/>
    <w:rsid w:val="00071D73"/>
    <w:rsid w:val="00071E57"/>
    <w:rsid w:val="00076509"/>
    <w:rsid w:val="00077229"/>
    <w:rsid w:val="00081A16"/>
    <w:rsid w:val="00082E72"/>
    <w:rsid w:val="000919BD"/>
    <w:rsid w:val="0009237B"/>
    <w:rsid w:val="00092B55"/>
    <w:rsid w:val="00092CDA"/>
    <w:rsid w:val="000938DE"/>
    <w:rsid w:val="00093EFE"/>
    <w:rsid w:val="00095363"/>
    <w:rsid w:val="000961F3"/>
    <w:rsid w:val="000970E2"/>
    <w:rsid w:val="00097DC5"/>
    <w:rsid w:val="000A2A12"/>
    <w:rsid w:val="000A3FF5"/>
    <w:rsid w:val="000A746A"/>
    <w:rsid w:val="000B17FB"/>
    <w:rsid w:val="000B1AA4"/>
    <w:rsid w:val="000B1AE8"/>
    <w:rsid w:val="000B38EE"/>
    <w:rsid w:val="000B3E66"/>
    <w:rsid w:val="000B4D8C"/>
    <w:rsid w:val="000B56E4"/>
    <w:rsid w:val="000B59D6"/>
    <w:rsid w:val="000B5D3E"/>
    <w:rsid w:val="000B5EAC"/>
    <w:rsid w:val="000B7787"/>
    <w:rsid w:val="000C076C"/>
    <w:rsid w:val="000C0A69"/>
    <w:rsid w:val="000C1F51"/>
    <w:rsid w:val="000C27A9"/>
    <w:rsid w:val="000C3CBB"/>
    <w:rsid w:val="000C45D7"/>
    <w:rsid w:val="000C5438"/>
    <w:rsid w:val="000C64D9"/>
    <w:rsid w:val="000C6704"/>
    <w:rsid w:val="000D0521"/>
    <w:rsid w:val="000D1C5F"/>
    <w:rsid w:val="000D2835"/>
    <w:rsid w:val="000D31E7"/>
    <w:rsid w:val="000D5D25"/>
    <w:rsid w:val="000D5D7D"/>
    <w:rsid w:val="000D5DA7"/>
    <w:rsid w:val="000E047A"/>
    <w:rsid w:val="000E206C"/>
    <w:rsid w:val="000F14AE"/>
    <w:rsid w:val="000F192C"/>
    <w:rsid w:val="000F1A58"/>
    <w:rsid w:val="000F2BB8"/>
    <w:rsid w:val="000F2CB5"/>
    <w:rsid w:val="000F3E02"/>
    <w:rsid w:val="000F49EB"/>
    <w:rsid w:val="000F5176"/>
    <w:rsid w:val="000F56C4"/>
    <w:rsid w:val="00103743"/>
    <w:rsid w:val="00110107"/>
    <w:rsid w:val="0011146B"/>
    <w:rsid w:val="00111BBC"/>
    <w:rsid w:val="001169D8"/>
    <w:rsid w:val="001215D9"/>
    <w:rsid w:val="0012293B"/>
    <w:rsid w:val="00124CFE"/>
    <w:rsid w:val="00125B8E"/>
    <w:rsid w:val="001270D4"/>
    <w:rsid w:val="00127E6C"/>
    <w:rsid w:val="00131843"/>
    <w:rsid w:val="00132205"/>
    <w:rsid w:val="0013419E"/>
    <w:rsid w:val="00134A0A"/>
    <w:rsid w:val="00140C5E"/>
    <w:rsid w:val="00146482"/>
    <w:rsid w:val="001474ED"/>
    <w:rsid w:val="00151074"/>
    <w:rsid w:val="001511A8"/>
    <w:rsid w:val="0015126A"/>
    <w:rsid w:val="00152CD4"/>
    <w:rsid w:val="00155293"/>
    <w:rsid w:val="00155406"/>
    <w:rsid w:val="00157ECC"/>
    <w:rsid w:val="0016069E"/>
    <w:rsid w:val="00160B2C"/>
    <w:rsid w:val="00160C1B"/>
    <w:rsid w:val="00161272"/>
    <w:rsid w:val="001631A9"/>
    <w:rsid w:val="001636A1"/>
    <w:rsid w:val="001654D8"/>
    <w:rsid w:val="00165E21"/>
    <w:rsid w:val="001660CC"/>
    <w:rsid w:val="00166F91"/>
    <w:rsid w:val="00167EF3"/>
    <w:rsid w:val="00167F41"/>
    <w:rsid w:val="001716EF"/>
    <w:rsid w:val="00174367"/>
    <w:rsid w:val="00182605"/>
    <w:rsid w:val="0018349A"/>
    <w:rsid w:val="00184362"/>
    <w:rsid w:val="00184971"/>
    <w:rsid w:val="001940AA"/>
    <w:rsid w:val="001A1904"/>
    <w:rsid w:val="001A1C55"/>
    <w:rsid w:val="001A5E37"/>
    <w:rsid w:val="001B0C8B"/>
    <w:rsid w:val="001B26A7"/>
    <w:rsid w:val="001B34A0"/>
    <w:rsid w:val="001B3791"/>
    <w:rsid w:val="001B3D41"/>
    <w:rsid w:val="001B3D98"/>
    <w:rsid w:val="001B562B"/>
    <w:rsid w:val="001B5F8F"/>
    <w:rsid w:val="001B6024"/>
    <w:rsid w:val="001B6336"/>
    <w:rsid w:val="001B7A3A"/>
    <w:rsid w:val="001C014E"/>
    <w:rsid w:val="001C15B0"/>
    <w:rsid w:val="001C4073"/>
    <w:rsid w:val="001C4A6A"/>
    <w:rsid w:val="001C6B13"/>
    <w:rsid w:val="001C6F6B"/>
    <w:rsid w:val="001C7C62"/>
    <w:rsid w:val="001D2151"/>
    <w:rsid w:val="001D26A9"/>
    <w:rsid w:val="001D3240"/>
    <w:rsid w:val="001D653D"/>
    <w:rsid w:val="001E5C39"/>
    <w:rsid w:val="001E71AF"/>
    <w:rsid w:val="001E74CF"/>
    <w:rsid w:val="001E77B7"/>
    <w:rsid w:val="001F4362"/>
    <w:rsid w:val="001F47FD"/>
    <w:rsid w:val="001F6517"/>
    <w:rsid w:val="001F77A8"/>
    <w:rsid w:val="001F7A34"/>
    <w:rsid w:val="002018C4"/>
    <w:rsid w:val="002032E8"/>
    <w:rsid w:val="00203E0A"/>
    <w:rsid w:val="002042DF"/>
    <w:rsid w:val="0020513E"/>
    <w:rsid w:val="002053FC"/>
    <w:rsid w:val="00205CC1"/>
    <w:rsid w:val="00206C56"/>
    <w:rsid w:val="002072AD"/>
    <w:rsid w:val="002113AA"/>
    <w:rsid w:val="00212355"/>
    <w:rsid w:val="002128BD"/>
    <w:rsid w:val="00214551"/>
    <w:rsid w:val="0021679B"/>
    <w:rsid w:val="0021758F"/>
    <w:rsid w:val="00221ABB"/>
    <w:rsid w:val="002253C5"/>
    <w:rsid w:val="0022585C"/>
    <w:rsid w:val="00227C59"/>
    <w:rsid w:val="00231104"/>
    <w:rsid w:val="00232522"/>
    <w:rsid w:val="002427FC"/>
    <w:rsid w:val="0024351D"/>
    <w:rsid w:val="00244DD5"/>
    <w:rsid w:val="00246B6C"/>
    <w:rsid w:val="002479F8"/>
    <w:rsid w:val="00250428"/>
    <w:rsid w:val="002509B7"/>
    <w:rsid w:val="002518D2"/>
    <w:rsid w:val="002544BF"/>
    <w:rsid w:val="00254579"/>
    <w:rsid w:val="002556CD"/>
    <w:rsid w:val="00256754"/>
    <w:rsid w:val="00256A9E"/>
    <w:rsid w:val="00257906"/>
    <w:rsid w:val="00260298"/>
    <w:rsid w:val="00260B50"/>
    <w:rsid w:val="00260E95"/>
    <w:rsid w:val="00261F17"/>
    <w:rsid w:val="00262454"/>
    <w:rsid w:val="00262732"/>
    <w:rsid w:val="00263842"/>
    <w:rsid w:val="002639B2"/>
    <w:rsid w:val="00264BCB"/>
    <w:rsid w:val="00265812"/>
    <w:rsid w:val="00265F22"/>
    <w:rsid w:val="00266032"/>
    <w:rsid w:val="002675CF"/>
    <w:rsid w:val="002709C3"/>
    <w:rsid w:val="00270DB1"/>
    <w:rsid w:val="002711F6"/>
    <w:rsid w:val="002712AE"/>
    <w:rsid w:val="00271BDD"/>
    <w:rsid w:val="002726BF"/>
    <w:rsid w:val="00275A94"/>
    <w:rsid w:val="0028021B"/>
    <w:rsid w:val="002809FD"/>
    <w:rsid w:val="00281E2B"/>
    <w:rsid w:val="00284E74"/>
    <w:rsid w:val="002906D4"/>
    <w:rsid w:val="0029116B"/>
    <w:rsid w:val="00291A1E"/>
    <w:rsid w:val="00293C16"/>
    <w:rsid w:val="00294CF9"/>
    <w:rsid w:val="00296B2F"/>
    <w:rsid w:val="0029754C"/>
    <w:rsid w:val="002A1D2D"/>
    <w:rsid w:val="002A22B7"/>
    <w:rsid w:val="002A2574"/>
    <w:rsid w:val="002A443D"/>
    <w:rsid w:val="002A4637"/>
    <w:rsid w:val="002A4AFC"/>
    <w:rsid w:val="002A58CE"/>
    <w:rsid w:val="002A5CE8"/>
    <w:rsid w:val="002B1823"/>
    <w:rsid w:val="002B297C"/>
    <w:rsid w:val="002B61A4"/>
    <w:rsid w:val="002B7C28"/>
    <w:rsid w:val="002C0E57"/>
    <w:rsid w:val="002C16DB"/>
    <w:rsid w:val="002C2C42"/>
    <w:rsid w:val="002C4476"/>
    <w:rsid w:val="002C56CE"/>
    <w:rsid w:val="002C7392"/>
    <w:rsid w:val="002C7EC1"/>
    <w:rsid w:val="002D1A1E"/>
    <w:rsid w:val="002D1EE9"/>
    <w:rsid w:val="002D2CBA"/>
    <w:rsid w:val="002D32E6"/>
    <w:rsid w:val="002D432F"/>
    <w:rsid w:val="002D5305"/>
    <w:rsid w:val="002D5D9C"/>
    <w:rsid w:val="002D63A4"/>
    <w:rsid w:val="002E0371"/>
    <w:rsid w:val="002E50DB"/>
    <w:rsid w:val="002E53EB"/>
    <w:rsid w:val="002E5D2C"/>
    <w:rsid w:val="002E6892"/>
    <w:rsid w:val="002E68FB"/>
    <w:rsid w:val="002E7214"/>
    <w:rsid w:val="002E77F1"/>
    <w:rsid w:val="002F03C5"/>
    <w:rsid w:val="002F3019"/>
    <w:rsid w:val="002F66CA"/>
    <w:rsid w:val="003020C3"/>
    <w:rsid w:val="003033C2"/>
    <w:rsid w:val="00304198"/>
    <w:rsid w:val="003051A3"/>
    <w:rsid w:val="00305DCB"/>
    <w:rsid w:val="0030649B"/>
    <w:rsid w:val="00311209"/>
    <w:rsid w:val="00314135"/>
    <w:rsid w:val="00315C0E"/>
    <w:rsid w:val="00316780"/>
    <w:rsid w:val="003202CA"/>
    <w:rsid w:val="00322B35"/>
    <w:rsid w:val="003273A6"/>
    <w:rsid w:val="00330650"/>
    <w:rsid w:val="0033172A"/>
    <w:rsid w:val="003331CE"/>
    <w:rsid w:val="0033450D"/>
    <w:rsid w:val="0033657F"/>
    <w:rsid w:val="00337C73"/>
    <w:rsid w:val="003417DF"/>
    <w:rsid w:val="00342439"/>
    <w:rsid w:val="00345454"/>
    <w:rsid w:val="00345C6B"/>
    <w:rsid w:val="003460E9"/>
    <w:rsid w:val="00346AD8"/>
    <w:rsid w:val="00351044"/>
    <w:rsid w:val="0035141B"/>
    <w:rsid w:val="003516F4"/>
    <w:rsid w:val="00352632"/>
    <w:rsid w:val="00352784"/>
    <w:rsid w:val="00353098"/>
    <w:rsid w:val="00353498"/>
    <w:rsid w:val="00356AF9"/>
    <w:rsid w:val="00357181"/>
    <w:rsid w:val="00360BD0"/>
    <w:rsid w:val="003627E4"/>
    <w:rsid w:val="003651F5"/>
    <w:rsid w:val="00366FAB"/>
    <w:rsid w:val="0036763F"/>
    <w:rsid w:val="0037028B"/>
    <w:rsid w:val="00370932"/>
    <w:rsid w:val="0037165B"/>
    <w:rsid w:val="003720D2"/>
    <w:rsid w:val="00372690"/>
    <w:rsid w:val="00372A4F"/>
    <w:rsid w:val="00372B03"/>
    <w:rsid w:val="00374146"/>
    <w:rsid w:val="003747F5"/>
    <w:rsid w:val="0037543D"/>
    <w:rsid w:val="00375AD5"/>
    <w:rsid w:val="00376074"/>
    <w:rsid w:val="003764ED"/>
    <w:rsid w:val="00376A2A"/>
    <w:rsid w:val="0037711D"/>
    <w:rsid w:val="003779BD"/>
    <w:rsid w:val="003805C1"/>
    <w:rsid w:val="0038436F"/>
    <w:rsid w:val="00385279"/>
    <w:rsid w:val="00393E7D"/>
    <w:rsid w:val="00394DF8"/>
    <w:rsid w:val="003A02DF"/>
    <w:rsid w:val="003A0592"/>
    <w:rsid w:val="003A0C1E"/>
    <w:rsid w:val="003A1C66"/>
    <w:rsid w:val="003A75EE"/>
    <w:rsid w:val="003B0258"/>
    <w:rsid w:val="003B0549"/>
    <w:rsid w:val="003B077E"/>
    <w:rsid w:val="003B14BA"/>
    <w:rsid w:val="003B3EAE"/>
    <w:rsid w:val="003B4F9C"/>
    <w:rsid w:val="003B519C"/>
    <w:rsid w:val="003B7DAD"/>
    <w:rsid w:val="003C19DF"/>
    <w:rsid w:val="003C4F35"/>
    <w:rsid w:val="003C7EBD"/>
    <w:rsid w:val="003C7F67"/>
    <w:rsid w:val="003D00AE"/>
    <w:rsid w:val="003D0E1D"/>
    <w:rsid w:val="003D10B0"/>
    <w:rsid w:val="003D12A7"/>
    <w:rsid w:val="003D342E"/>
    <w:rsid w:val="003D5638"/>
    <w:rsid w:val="003D64D7"/>
    <w:rsid w:val="003D70C3"/>
    <w:rsid w:val="003D7CBB"/>
    <w:rsid w:val="003E03BE"/>
    <w:rsid w:val="003E0D53"/>
    <w:rsid w:val="003E5D1C"/>
    <w:rsid w:val="003F073D"/>
    <w:rsid w:val="003F0CAD"/>
    <w:rsid w:val="003F1B0E"/>
    <w:rsid w:val="003F2711"/>
    <w:rsid w:val="003F2DD2"/>
    <w:rsid w:val="003F356D"/>
    <w:rsid w:val="003F417E"/>
    <w:rsid w:val="003F59CB"/>
    <w:rsid w:val="003F5F8D"/>
    <w:rsid w:val="003F626A"/>
    <w:rsid w:val="003F7BD7"/>
    <w:rsid w:val="004003C4"/>
    <w:rsid w:val="004004C9"/>
    <w:rsid w:val="004022E6"/>
    <w:rsid w:val="00402AE8"/>
    <w:rsid w:val="00402FBB"/>
    <w:rsid w:val="004127C3"/>
    <w:rsid w:val="00412B89"/>
    <w:rsid w:val="00412FD9"/>
    <w:rsid w:val="00413B1B"/>
    <w:rsid w:val="0041614F"/>
    <w:rsid w:val="00416A39"/>
    <w:rsid w:val="00417A02"/>
    <w:rsid w:val="0042000B"/>
    <w:rsid w:val="00420BD4"/>
    <w:rsid w:val="0042184B"/>
    <w:rsid w:val="004220D9"/>
    <w:rsid w:val="004238DB"/>
    <w:rsid w:val="004239D5"/>
    <w:rsid w:val="004240C8"/>
    <w:rsid w:val="00436C14"/>
    <w:rsid w:val="00436F26"/>
    <w:rsid w:val="004409A7"/>
    <w:rsid w:val="00440AAF"/>
    <w:rsid w:val="00443A85"/>
    <w:rsid w:val="00444366"/>
    <w:rsid w:val="00445D1C"/>
    <w:rsid w:val="00450BDA"/>
    <w:rsid w:val="00452EE3"/>
    <w:rsid w:val="00453529"/>
    <w:rsid w:val="00453C97"/>
    <w:rsid w:val="00453EEC"/>
    <w:rsid w:val="00454477"/>
    <w:rsid w:val="00455210"/>
    <w:rsid w:val="0045643E"/>
    <w:rsid w:val="00457F1D"/>
    <w:rsid w:val="00461BDB"/>
    <w:rsid w:val="00462E6C"/>
    <w:rsid w:val="004633BB"/>
    <w:rsid w:val="004635F6"/>
    <w:rsid w:val="00466D4B"/>
    <w:rsid w:val="00470301"/>
    <w:rsid w:val="00470990"/>
    <w:rsid w:val="00473C77"/>
    <w:rsid w:val="0047411C"/>
    <w:rsid w:val="004749F9"/>
    <w:rsid w:val="0047543C"/>
    <w:rsid w:val="004770C5"/>
    <w:rsid w:val="00481892"/>
    <w:rsid w:val="00483559"/>
    <w:rsid w:val="00483D7B"/>
    <w:rsid w:val="00484A15"/>
    <w:rsid w:val="0048521C"/>
    <w:rsid w:val="00486051"/>
    <w:rsid w:val="004870BA"/>
    <w:rsid w:val="0049053F"/>
    <w:rsid w:val="004916C6"/>
    <w:rsid w:val="00492E33"/>
    <w:rsid w:val="004A3594"/>
    <w:rsid w:val="004A4A0B"/>
    <w:rsid w:val="004A5A67"/>
    <w:rsid w:val="004A72AB"/>
    <w:rsid w:val="004B070B"/>
    <w:rsid w:val="004B1525"/>
    <w:rsid w:val="004B41D0"/>
    <w:rsid w:val="004B4885"/>
    <w:rsid w:val="004B4C6A"/>
    <w:rsid w:val="004B4E12"/>
    <w:rsid w:val="004B5E63"/>
    <w:rsid w:val="004B6265"/>
    <w:rsid w:val="004B6C76"/>
    <w:rsid w:val="004C27D9"/>
    <w:rsid w:val="004C329D"/>
    <w:rsid w:val="004C4669"/>
    <w:rsid w:val="004D0CAB"/>
    <w:rsid w:val="004D1C3B"/>
    <w:rsid w:val="004D2B72"/>
    <w:rsid w:val="004D71B1"/>
    <w:rsid w:val="004D7DE1"/>
    <w:rsid w:val="004E09E0"/>
    <w:rsid w:val="004E0CEC"/>
    <w:rsid w:val="004E2B38"/>
    <w:rsid w:val="004E633D"/>
    <w:rsid w:val="004E706A"/>
    <w:rsid w:val="004E740C"/>
    <w:rsid w:val="004E7C86"/>
    <w:rsid w:val="004F10C6"/>
    <w:rsid w:val="004F2884"/>
    <w:rsid w:val="004F5A98"/>
    <w:rsid w:val="004F5B58"/>
    <w:rsid w:val="0050076C"/>
    <w:rsid w:val="005008E1"/>
    <w:rsid w:val="005019B7"/>
    <w:rsid w:val="005023FE"/>
    <w:rsid w:val="0050386E"/>
    <w:rsid w:val="00505A2C"/>
    <w:rsid w:val="00505FFE"/>
    <w:rsid w:val="00510CDC"/>
    <w:rsid w:val="00510FB3"/>
    <w:rsid w:val="005115DC"/>
    <w:rsid w:val="00514FAE"/>
    <w:rsid w:val="005150B4"/>
    <w:rsid w:val="0051515E"/>
    <w:rsid w:val="00516D16"/>
    <w:rsid w:val="00520023"/>
    <w:rsid w:val="00522BC1"/>
    <w:rsid w:val="005236A6"/>
    <w:rsid w:val="00524980"/>
    <w:rsid w:val="0052700E"/>
    <w:rsid w:val="005303D1"/>
    <w:rsid w:val="00532D2E"/>
    <w:rsid w:val="005351C8"/>
    <w:rsid w:val="0053567B"/>
    <w:rsid w:val="00536031"/>
    <w:rsid w:val="00536111"/>
    <w:rsid w:val="0053647E"/>
    <w:rsid w:val="00536546"/>
    <w:rsid w:val="00540573"/>
    <w:rsid w:val="0054523E"/>
    <w:rsid w:val="00547D9B"/>
    <w:rsid w:val="0055100B"/>
    <w:rsid w:val="00553645"/>
    <w:rsid w:val="00553C8A"/>
    <w:rsid w:val="00554639"/>
    <w:rsid w:val="00555A64"/>
    <w:rsid w:val="00556F8D"/>
    <w:rsid w:val="00560FED"/>
    <w:rsid w:val="00563AFC"/>
    <w:rsid w:val="0056563F"/>
    <w:rsid w:val="00565EF0"/>
    <w:rsid w:val="00567057"/>
    <w:rsid w:val="00570616"/>
    <w:rsid w:val="00570677"/>
    <w:rsid w:val="0057113E"/>
    <w:rsid w:val="005712BB"/>
    <w:rsid w:val="005718DE"/>
    <w:rsid w:val="00572B46"/>
    <w:rsid w:val="00573962"/>
    <w:rsid w:val="00574CAF"/>
    <w:rsid w:val="00577122"/>
    <w:rsid w:val="00580E13"/>
    <w:rsid w:val="005813DB"/>
    <w:rsid w:val="00581CA1"/>
    <w:rsid w:val="00581F20"/>
    <w:rsid w:val="0058281A"/>
    <w:rsid w:val="005840F2"/>
    <w:rsid w:val="005841AD"/>
    <w:rsid w:val="00584AC4"/>
    <w:rsid w:val="00585DE7"/>
    <w:rsid w:val="00587CAC"/>
    <w:rsid w:val="00590EA9"/>
    <w:rsid w:val="005943EF"/>
    <w:rsid w:val="005944AD"/>
    <w:rsid w:val="00594F64"/>
    <w:rsid w:val="005A0D63"/>
    <w:rsid w:val="005A117B"/>
    <w:rsid w:val="005A220B"/>
    <w:rsid w:val="005A33D1"/>
    <w:rsid w:val="005A42AB"/>
    <w:rsid w:val="005A57E2"/>
    <w:rsid w:val="005B0B68"/>
    <w:rsid w:val="005B1A29"/>
    <w:rsid w:val="005B26BF"/>
    <w:rsid w:val="005B2721"/>
    <w:rsid w:val="005B5E4C"/>
    <w:rsid w:val="005B76B1"/>
    <w:rsid w:val="005C15F0"/>
    <w:rsid w:val="005C6703"/>
    <w:rsid w:val="005C70BD"/>
    <w:rsid w:val="005C74F4"/>
    <w:rsid w:val="005C7601"/>
    <w:rsid w:val="005D1459"/>
    <w:rsid w:val="005D4279"/>
    <w:rsid w:val="005D4756"/>
    <w:rsid w:val="005D5F05"/>
    <w:rsid w:val="005D6019"/>
    <w:rsid w:val="005D60BC"/>
    <w:rsid w:val="005D61CB"/>
    <w:rsid w:val="005E08C9"/>
    <w:rsid w:val="005E2BE3"/>
    <w:rsid w:val="005E3D1B"/>
    <w:rsid w:val="005E4207"/>
    <w:rsid w:val="005E4E5B"/>
    <w:rsid w:val="005E519A"/>
    <w:rsid w:val="005E765A"/>
    <w:rsid w:val="005F00F0"/>
    <w:rsid w:val="005F0BB5"/>
    <w:rsid w:val="005F18BB"/>
    <w:rsid w:val="005F2940"/>
    <w:rsid w:val="005F3310"/>
    <w:rsid w:val="005F5FDD"/>
    <w:rsid w:val="00600924"/>
    <w:rsid w:val="0060230C"/>
    <w:rsid w:val="00603371"/>
    <w:rsid w:val="0060355C"/>
    <w:rsid w:val="006044B9"/>
    <w:rsid w:val="00604843"/>
    <w:rsid w:val="0060645C"/>
    <w:rsid w:val="006064AB"/>
    <w:rsid w:val="00606775"/>
    <w:rsid w:val="00612260"/>
    <w:rsid w:val="00614C99"/>
    <w:rsid w:val="00614D3B"/>
    <w:rsid w:val="00614EA3"/>
    <w:rsid w:val="00615AFB"/>
    <w:rsid w:val="00616911"/>
    <w:rsid w:val="00617F76"/>
    <w:rsid w:val="006205C5"/>
    <w:rsid w:val="006205E0"/>
    <w:rsid w:val="00620B91"/>
    <w:rsid w:val="0062145E"/>
    <w:rsid w:val="00621598"/>
    <w:rsid w:val="006267E8"/>
    <w:rsid w:val="00627B94"/>
    <w:rsid w:val="00627F45"/>
    <w:rsid w:val="00631AF0"/>
    <w:rsid w:val="00634C6C"/>
    <w:rsid w:val="00634C80"/>
    <w:rsid w:val="0064188C"/>
    <w:rsid w:val="006419A2"/>
    <w:rsid w:val="0064287E"/>
    <w:rsid w:val="006444DF"/>
    <w:rsid w:val="00650AE2"/>
    <w:rsid w:val="00650CEC"/>
    <w:rsid w:val="006516BB"/>
    <w:rsid w:val="0065207A"/>
    <w:rsid w:val="00653CF5"/>
    <w:rsid w:val="00656968"/>
    <w:rsid w:val="00661366"/>
    <w:rsid w:val="00663F9E"/>
    <w:rsid w:val="00664001"/>
    <w:rsid w:val="006671BD"/>
    <w:rsid w:val="00670F45"/>
    <w:rsid w:val="00671A2A"/>
    <w:rsid w:val="00674266"/>
    <w:rsid w:val="00675F61"/>
    <w:rsid w:val="006801E3"/>
    <w:rsid w:val="00680D7B"/>
    <w:rsid w:val="00681994"/>
    <w:rsid w:val="00682EFF"/>
    <w:rsid w:val="0068489B"/>
    <w:rsid w:val="00686652"/>
    <w:rsid w:val="00690FAB"/>
    <w:rsid w:val="00696D54"/>
    <w:rsid w:val="00697479"/>
    <w:rsid w:val="006A1E4A"/>
    <w:rsid w:val="006A20E0"/>
    <w:rsid w:val="006A2800"/>
    <w:rsid w:val="006A596B"/>
    <w:rsid w:val="006A5B2D"/>
    <w:rsid w:val="006A6498"/>
    <w:rsid w:val="006A749C"/>
    <w:rsid w:val="006B3A13"/>
    <w:rsid w:val="006B4A0D"/>
    <w:rsid w:val="006B4A2A"/>
    <w:rsid w:val="006B532C"/>
    <w:rsid w:val="006B5577"/>
    <w:rsid w:val="006B598C"/>
    <w:rsid w:val="006B6CA5"/>
    <w:rsid w:val="006B7D4B"/>
    <w:rsid w:val="006B7E4B"/>
    <w:rsid w:val="006C09C6"/>
    <w:rsid w:val="006C25A0"/>
    <w:rsid w:val="006C25CD"/>
    <w:rsid w:val="006C32C9"/>
    <w:rsid w:val="006D0C50"/>
    <w:rsid w:val="006D1461"/>
    <w:rsid w:val="006D35C5"/>
    <w:rsid w:val="006D42BD"/>
    <w:rsid w:val="006D63DB"/>
    <w:rsid w:val="006D7B97"/>
    <w:rsid w:val="006E032F"/>
    <w:rsid w:val="006E05C2"/>
    <w:rsid w:val="006E1874"/>
    <w:rsid w:val="006E21BE"/>
    <w:rsid w:val="006E3763"/>
    <w:rsid w:val="006E491B"/>
    <w:rsid w:val="006E6F95"/>
    <w:rsid w:val="006E7022"/>
    <w:rsid w:val="006E7B16"/>
    <w:rsid w:val="006F07E1"/>
    <w:rsid w:val="006F2295"/>
    <w:rsid w:val="006F3F3C"/>
    <w:rsid w:val="006F6E21"/>
    <w:rsid w:val="006F7CDF"/>
    <w:rsid w:val="006F7D35"/>
    <w:rsid w:val="007008CB"/>
    <w:rsid w:val="00703F09"/>
    <w:rsid w:val="0070441D"/>
    <w:rsid w:val="0070608D"/>
    <w:rsid w:val="00707278"/>
    <w:rsid w:val="00711D5D"/>
    <w:rsid w:val="0071316C"/>
    <w:rsid w:val="00714609"/>
    <w:rsid w:val="0072100A"/>
    <w:rsid w:val="00721B6C"/>
    <w:rsid w:val="00723409"/>
    <w:rsid w:val="00723C22"/>
    <w:rsid w:val="00724E63"/>
    <w:rsid w:val="007251C8"/>
    <w:rsid w:val="00725359"/>
    <w:rsid w:val="007267B8"/>
    <w:rsid w:val="007278AD"/>
    <w:rsid w:val="007322F0"/>
    <w:rsid w:val="00732A24"/>
    <w:rsid w:val="007330EE"/>
    <w:rsid w:val="007341DC"/>
    <w:rsid w:val="007349D5"/>
    <w:rsid w:val="00734D06"/>
    <w:rsid w:val="007405A1"/>
    <w:rsid w:val="00740D03"/>
    <w:rsid w:val="00745FD9"/>
    <w:rsid w:val="007472C2"/>
    <w:rsid w:val="00747FB3"/>
    <w:rsid w:val="007501BD"/>
    <w:rsid w:val="00751F12"/>
    <w:rsid w:val="00754B64"/>
    <w:rsid w:val="007564C5"/>
    <w:rsid w:val="00756D27"/>
    <w:rsid w:val="00757F62"/>
    <w:rsid w:val="00760443"/>
    <w:rsid w:val="00763EA6"/>
    <w:rsid w:val="0076531A"/>
    <w:rsid w:val="00765389"/>
    <w:rsid w:val="00767A5D"/>
    <w:rsid w:val="00771C78"/>
    <w:rsid w:val="007722A3"/>
    <w:rsid w:val="00773DC5"/>
    <w:rsid w:val="00775A4E"/>
    <w:rsid w:val="00776B0B"/>
    <w:rsid w:val="00776C99"/>
    <w:rsid w:val="00782F8A"/>
    <w:rsid w:val="0078673F"/>
    <w:rsid w:val="00786DEF"/>
    <w:rsid w:val="00787865"/>
    <w:rsid w:val="00795541"/>
    <w:rsid w:val="007955BF"/>
    <w:rsid w:val="00795D9E"/>
    <w:rsid w:val="007A0D1B"/>
    <w:rsid w:val="007A1268"/>
    <w:rsid w:val="007A531D"/>
    <w:rsid w:val="007A62BB"/>
    <w:rsid w:val="007A7719"/>
    <w:rsid w:val="007B0994"/>
    <w:rsid w:val="007B09DC"/>
    <w:rsid w:val="007B2C78"/>
    <w:rsid w:val="007B49A5"/>
    <w:rsid w:val="007B6E5B"/>
    <w:rsid w:val="007B7819"/>
    <w:rsid w:val="007C1A4F"/>
    <w:rsid w:val="007C26B7"/>
    <w:rsid w:val="007C4380"/>
    <w:rsid w:val="007C5776"/>
    <w:rsid w:val="007C585F"/>
    <w:rsid w:val="007C722F"/>
    <w:rsid w:val="007D09DC"/>
    <w:rsid w:val="007D2515"/>
    <w:rsid w:val="007D2713"/>
    <w:rsid w:val="007D2717"/>
    <w:rsid w:val="007D3A18"/>
    <w:rsid w:val="007D3C00"/>
    <w:rsid w:val="007D701C"/>
    <w:rsid w:val="007E4C07"/>
    <w:rsid w:val="007E5056"/>
    <w:rsid w:val="007E6772"/>
    <w:rsid w:val="007F0241"/>
    <w:rsid w:val="007F0C26"/>
    <w:rsid w:val="007F0D7E"/>
    <w:rsid w:val="007F3D72"/>
    <w:rsid w:val="007F3EC1"/>
    <w:rsid w:val="007F677A"/>
    <w:rsid w:val="007F6B9B"/>
    <w:rsid w:val="007F751F"/>
    <w:rsid w:val="0080242F"/>
    <w:rsid w:val="0080264F"/>
    <w:rsid w:val="00802B1F"/>
    <w:rsid w:val="008038E0"/>
    <w:rsid w:val="00803B8C"/>
    <w:rsid w:val="00806444"/>
    <w:rsid w:val="00810262"/>
    <w:rsid w:val="0081245C"/>
    <w:rsid w:val="00813070"/>
    <w:rsid w:val="008132D3"/>
    <w:rsid w:val="00816369"/>
    <w:rsid w:val="00817850"/>
    <w:rsid w:val="0082234C"/>
    <w:rsid w:val="00825B1A"/>
    <w:rsid w:val="00826E4C"/>
    <w:rsid w:val="00827B45"/>
    <w:rsid w:val="008303E9"/>
    <w:rsid w:val="00833230"/>
    <w:rsid w:val="00836349"/>
    <w:rsid w:val="008417A0"/>
    <w:rsid w:val="00841BA7"/>
    <w:rsid w:val="00841BB3"/>
    <w:rsid w:val="00844B81"/>
    <w:rsid w:val="00846477"/>
    <w:rsid w:val="008501D4"/>
    <w:rsid w:val="00851D42"/>
    <w:rsid w:val="0085557D"/>
    <w:rsid w:val="008558A9"/>
    <w:rsid w:val="00856651"/>
    <w:rsid w:val="00861C40"/>
    <w:rsid w:val="008662C4"/>
    <w:rsid w:val="00866FBC"/>
    <w:rsid w:val="008706FA"/>
    <w:rsid w:val="00870865"/>
    <w:rsid w:val="00870F20"/>
    <w:rsid w:val="00872228"/>
    <w:rsid w:val="00872F2E"/>
    <w:rsid w:val="008740CC"/>
    <w:rsid w:val="00874A26"/>
    <w:rsid w:val="00875251"/>
    <w:rsid w:val="00875ACE"/>
    <w:rsid w:val="00875DD2"/>
    <w:rsid w:val="00875EF9"/>
    <w:rsid w:val="0087610D"/>
    <w:rsid w:val="008769CE"/>
    <w:rsid w:val="00876A2B"/>
    <w:rsid w:val="00880965"/>
    <w:rsid w:val="00880C20"/>
    <w:rsid w:val="00881DA2"/>
    <w:rsid w:val="00884CAD"/>
    <w:rsid w:val="0088688A"/>
    <w:rsid w:val="0089062D"/>
    <w:rsid w:val="0089140D"/>
    <w:rsid w:val="00891D96"/>
    <w:rsid w:val="00892BF5"/>
    <w:rsid w:val="00894602"/>
    <w:rsid w:val="008965C3"/>
    <w:rsid w:val="00896D1B"/>
    <w:rsid w:val="0089747D"/>
    <w:rsid w:val="008A1243"/>
    <w:rsid w:val="008A1A8D"/>
    <w:rsid w:val="008A3714"/>
    <w:rsid w:val="008A54FF"/>
    <w:rsid w:val="008A595B"/>
    <w:rsid w:val="008A65BB"/>
    <w:rsid w:val="008B017B"/>
    <w:rsid w:val="008B0F5B"/>
    <w:rsid w:val="008B1860"/>
    <w:rsid w:val="008B1E0C"/>
    <w:rsid w:val="008B4C0E"/>
    <w:rsid w:val="008B5C17"/>
    <w:rsid w:val="008B7082"/>
    <w:rsid w:val="008B7970"/>
    <w:rsid w:val="008C1124"/>
    <w:rsid w:val="008C1654"/>
    <w:rsid w:val="008C173E"/>
    <w:rsid w:val="008C3528"/>
    <w:rsid w:val="008C4171"/>
    <w:rsid w:val="008C51AB"/>
    <w:rsid w:val="008C5D27"/>
    <w:rsid w:val="008C6095"/>
    <w:rsid w:val="008C7203"/>
    <w:rsid w:val="008D1657"/>
    <w:rsid w:val="008D420C"/>
    <w:rsid w:val="008D7176"/>
    <w:rsid w:val="008D74BF"/>
    <w:rsid w:val="008D75C5"/>
    <w:rsid w:val="008E0BD4"/>
    <w:rsid w:val="008E426A"/>
    <w:rsid w:val="008E51D7"/>
    <w:rsid w:val="008E5C9D"/>
    <w:rsid w:val="008E6BAB"/>
    <w:rsid w:val="008F5435"/>
    <w:rsid w:val="008F6867"/>
    <w:rsid w:val="008F7133"/>
    <w:rsid w:val="008F72FF"/>
    <w:rsid w:val="00902709"/>
    <w:rsid w:val="00903BFA"/>
    <w:rsid w:val="00905108"/>
    <w:rsid w:val="009051F1"/>
    <w:rsid w:val="00907594"/>
    <w:rsid w:val="00912A9F"/>
    <w:rsid w:val="00913A4F"/>
    <w:rsid w:val="00914347"/>
    <w:rsid w:val="00914593"/>
    <w:rsid w:val="00914702"/>
    <w:rsid w:val="009171AD"/>
    <w:rsid w:val="0092050C"/>
    <w:rsid w:val="0092138F"/>
    <w:rsid w:val="00921B4A"/>
    <w:rsid w:val="00923C2A"/>
    <w:rsid w:val="00924D6D"/>
    <w:rsid w:val="009306E5"/>
    <w:rsid w:val="00931AE4"/>
    <w:rsid w:val="009341E4"/>
    <w:rsid w:val="00934C08"/>
    <w:rsid w:val="00934DB1"/>
    <w:rsid w:val="00935AB3"/>
    <w:rsid w:val="009371E5"/>
    <w:rsid w:val="00941B2D"/>
    <w:rsid w:val="00942738"/>
    <w:rsid w:val="0094487E"/>
    <w:rsid w:val="00944ABA"/>
    <w:rsid w:val="009456FF"/>
    <w:rsid w:val="00945B6E"/>
    <w:rsid w:val="00945C24"/>
    <w:rsid w:val="00947B0C"/>
    <w:rsid w:val="00951103"/>
    <w:rsid w:val="00951E7D"/>
    <w:rsid w:val="00951F2A"/>
    <w:rsid w:val="00952ECB"/>
    <w:rsid w:val="009560C0"/>
    <w:rsid w:val="00956F48"/>
    <w:rsid w:val="009606A3"/>
    <w:rsid w:val="00961159"/>
    <w:rsid w:val="00964ABC"/>
    <w:rsid w:val="00965379"/>
    <w:rsid w:val="00965A4B"/>
    <w:rsid w:val="0096666E"/>
    <w:rsid w:val="00967001"/>
    <w:rsid w:val="00971708"/>
    <w:rsid w:val="0097174F"/>
    <w:rsid w:val="00972216"/>
    <w:rsid w:val="00973D29"/>
    <w:rsid w:val="00974005"/>
    <w:rsid w:val="00986B76"/>
    <w:rsid w:val="009901F9"/>
    <w:rsid w:val="009904B7"/>
    <w:rsid w:val="009914D1"/>
    <w:rsid w:val="009933A2"/>
    <w:rsid w:val="00993C89"/>
    <w:rsid w:val="00994090"/>
    <w:rsid w:val="00994F68"/>
    <w:rsid w:val="00995160"/>
    <w:rsid w:val="009A0792"/>
    <w:rsid w:val="009A1678"/>
    <w:rsid w:val="009B1B97"/>
    <w:rsid w:val="009B2CB7"/>
    <w:rsid w:val="009B60BD"/>
    <w:rsid w:val="009C08F2"/>
    <w:rsid w:val="009C277C"/>
    <w:rsid w:val="009C4FF3"/>
    <w:rsid w:val="009C54A6"/>
    <w:rsid w:val="009C6D23"/>
    <w:rsid w:val="009C76C1"/>
    <w:rsid w:val="009D0001"/>
    <w:rsid w:val="009D138C"/>
    <w:rsid w:val="009D1917"/>
    <w:rsid w:val="009D1F36"/>
    <w:rsid w:val="009D2F2F"/>
    <w:rsid w:val="009D374D"/>
    <w:rsid w:val="009D6635"/>
    <w:rsid w:val="009D6C35"/>
    <w:rsid w:val="009E0341"/>
    <w:rsid w:val="009E1743"/>
    <w:rsid w:val="009E3F83"/>
    <w:rsid w:val="009E434F"/>
    <w:rsid w:val="009E4973"/>
    <w:rsid w:val="009E6F67"/>
    <w:rsid w:val="009F435C"/>
    <w:rsid w:val="009F47A9"/>
    <w:rsid w:val="009F5D5C"/>
    <w:rsid w:val="009F63E2"/>
    <w:rsid w:val="00A015D8"/>
    <w:rsid w:val="00A02482"/>
    <w:rsid w:val="00A04075"/>
    <w:rsid w:val="00A109C7"/>
    <w:rsid w:val="00A10A60"/>
    <w:rsid w:val="00A11925"/>
    <w:rsid w:val="00A129F8"/>
    <w:rsid w:val="00A12EBA"/>
    <w:rsid w:val="00A1313A"/>
    <w:rsid w:val="00A13156"/>
    <w:rsid w:val="00A15A31"/>
    <w:rsid w:val="00A173BD"/>
    <w:rsid w:val="00A21A1D"/>
    <w:rsid w:val="00A21A72"/>
    <w:rsid w:val="00A241AB"/>
    <w:rsid w:val="00A24398"/>
    <w:rsid w:val="00A24E84"/>
    <w:rsid w:val="00A25669"/>
    <w:rsid w:val="00A3081B"/>
    <w:rsid w:val="00A30C47"/>
    <w:rsid w:val="00A31F47"/>
    <w:rsid w:val="00A3241B"/>
    <w:rsid w:val="00A338EA"/>
    <w:rsid w:val="00A34B80"/>
    <w:rsid w:val="00A36231"/>
    <w:rsid w:val="00A36CE4"/>
    <w:rsid w:val="00A37AB1"/>
    <w:rsid w:val="00A4032A"/>
    <w:rsid w:val="00A42DD2"/>
    <w:rsid w:val="00A448B1"/>
    <w:rsid w:val="00A47E7C"/>
    <w:rsid w:val="00A527EB"/>
    <w:rsid w:val="00A5423F"/>
    <w:rsid w:val="00A55072"/>
    <w:rsid w:val="00A55AB1"/>
    <w:rsid w:val="00A57587"/>
    <w:rsid w:val="00A6075B"/>
    <w:rsid w:val="00A60A40"/>
    <w:rsid w:val="00A62452"/>
    <w:rsid w:val="00A6294F"/>
    <w:rsid w:val="00A63FCA"/>
    <w:rsid w:val="00A64CB7"/>
    <w:rsid w:val="00A65957"/>
    <w:rsid w:val="00A664D1"/>
    <w:rsid w:val="00A6763E"/>
    <w:rsid w:val="00A67783"/>
    <w:rsid w:val="00A743F6"/>
    <w:rsid w:val="00A76E76"/>
    <w:rsid w:val="00A77518"/>
    <w:rsid w:val="00A7765D"/>
    <w:rsid w:val="00A81BCA"/>
    <w:rsid w:val="00A81BD4"/>
    <w:rsid w:val="00A83469"/>
    <w:rsid w:val="00A83FDB"/>
    <w:rsid w:val="00A846BD"/>
    <w:rsid w:val="00A85618"/>
    <w:rsid w:val="00A86180"/>
    <w:rsid w:val="00A86417"/>
    <w:rsid w:val="00A86D10"/>
    <w:rsid w:val="00A91964"/>
    <w:rsid w:val="00A9358A"/>
    <w:rsid w:val="00A96224"/>
    <w:rsid w:val="00A96959"/>
    <w:rsid w:val="00A96F72"/>
    <w:rsid w:val="00A97C8C"/>
    <w:rsid w:val="00AA0061"/>
    <w:rsid w:val="00AA15FD"/>
    <w:rsid w:val="00AA1971"/>
    <w:rsid w:val="00AA3904"/>
    <w:rsid w:val="00AA4F2E"/>
    <w:rsid w:val="00AA4FF3"/>
    <w:rsid w:val="00AA572C"/>
    <w:rsid w:val="00AA6A2A"/>
    <w:rsid w:val="00AA6B07"/>
    <w:rsid w:val="00AA709B"/>
    <w:rsid w:val="00AB0DA2"/>
    <w:rsid w:val="00AB36F7"/>
    <w:rsid w:val="00AB4B52"/>
    <w:rsid w:val="00AB695E"/>
    <w:rsid w:val="00AB69C1"/>
    <w:rsid w:val="00AB6F01"/>
    <w:rsid w:val="00AB7002"/>
    <w:rsid w:val="00AC071C"/>
    <w:rsid w:val="00AC0D2B"/>
    <w:rsid w:val="00AC1C52"/>
    <w:rsid w:val="00AC21C1"/>
    <w:rsid w:val="00AC6076"/>
    <w:rsid w:val="00AC6C5E"/>
    <w:rsid w:val="00AD078B"/>
    <w:rsid w:val="00AD1669"/>
    <w:rsid w:val="00AD193A"/>
    <w:rsid w:val="00AD22D2"/>
    <w:rsid w:val="00AD482D"/>
    <w:rsid w:val="00AD4AF4"/>
    <w:rsid w:val="00AD5113"/>
    <w:rsid w:val="00AD5DDF"/>
    <w:rsid w:val="00AD67B9"/>
    <w:rsid w:val="00AD7BEA"/>
    <w:rsid w:val="00AE1021"/>
    <w:rsid w:val="00AE174F"/>
    <w:rsid w:val="00AE223A"/>
    <w:rsid w:val="00AE4BF2"/>
    <w:rsid w:val="00AE5314"/>
    <w:rsid w:val="00AE5EA6"/>
    <w:rsid w:val="00AE7C4B"/>
    <w:rsid w:val="00AF05B4"/>
    <w:rsid w:val="00AF0FD8"/>
    <w:rsid w:val="00AF3765"/>
    <w:rsid w:val="00AF54B6"/>
    <w:rsid w:val="00AF6DFB"/>
    <w:rsid w:val="00B0038E"/>
    <w:rsid w:val="00B0332D"/>
    <w:rsid w:val="00B0341E"/>
    <w:rsid w:val="00B056ED"/>
    <w:rsid w:val="00B05E6B"/>
    <w:rsid w:val="00B05EDB"/>
    <w:rsid w:val="00B0790B"/>
    <w:rsid w:val="00B07DF7"/>
    <w:rsid w:val="00B10529"/>
    <w:rsid w:val="00B1086C"/>
    <w:rsid w:val="00B1210A"/>
    <w:rsid w:val="00B1277A"/>
    <w:rsid w:val="00B147A4"/>
    <w:rsid w:val="00B1583B"/>
    <w:rsid w:val="00B17FF4"/>
    <w:rsid w:val="00B245B0"/>
    <w:rsid w:val="00B24B26"/>
    <w:rsid w:val="00B254F6"/>
    <w:rsid w:val="00B258D7"/>
    <w:rsid w:val="00B27802"/>
    <w:rsid w:val="00B30681"/>
    <w:rsid w:val="00B30D49"/>
    <w:rsid w:val="00B326C9"/>
    <w:rsid w:val="00B328D6"/>
    <w:rsid w:val="00B34166"/>
    <w:rsid w:val="00B36F51"/>
    <w:rsid w:val="00B37D69"/>
    <w:rsid w:val="00B401D3"/>
    <w:rsid w:val="00B40CA2"/>
    <w:rsid w:val="00B40FE1"/>
    <w:rsid w:val="00B42FCC"/>
    <w:rsid w:val="00B44447"/>
    <w:rsid w:val="00B44A13"/>
    <w:rsid w:val="00B45C77"/>
    <w:rsid w:val="00B47AF7"/>
    <w:rsid w:val="00B508A3"/>
    <w:rsid w:val="00B535E8"/>
    <w:rsid w:val="00B572D9"/>
    <w:rsid w:val="00B57391"/>
    <w:rsid w:val="00B57B8E"/>
    <w:rsid w:val="00B61D7C"/>
    <w:rsid w:val="00B6289C"/>
    <w:rsid w:val="00B63DD1"/>
    <w:rsid w:val="00B65FD8"/>
    <w:rsid w:val="00B66A14"/>
    <w:rsid w:val="00B713A8"/>
    <w:rsid w:val="00B72DCA"/>
    <w:rsid w:val="00B73ACF"/>
    <w:rsid w:val="00B73B35"/>
    <w:rsid w:val="00B74406"/>
    <w:rsid w:val="00B74A93"/>
    <w:rsid w:val="00B75942"/>
    <w:rsid w:val="00B764B9"/>
    <w:rsid w:val="00B8045E"/>
    <w:rsid w:val="00B804F4"/>
    <w:rsid w:val="00B80665"/>
    <w:rsid w:val="00B8322E"/>
    <w:rsid w:val="00B83F9C"/>
    <w:rsid w:val="00B854E9"/>
    <w:rsid w:val="00B86D08"/>
    <w:rsid w:val="00B91623"/>
    <w:rsid w:val="00B91975"/>
    <w:rsid w:val="00B9259B"/>
    <w:rsid w:val="00B960CA"/>
    <w:rsid w:val="00B96451"/>
    <w:rsid w:val="00B96775"/>
    <w:rsid w:val="00B97B1C"/>
    <w:rsid w:val="00BA0D13"/>
    <w:rsid w:val="00BA1F25"/>
    <w:rsid w:val="00BA201E"/>
    <w:rsid w:val="00BA3712"/>
    <w:rsid w:val="00BA4643"/>
    <w:rsid w:val="00BA5861"/>
    <w:rsid w:val="00BA7D78"/>
    <w:rsid w:val="00BB0FC5"/>
    <w:rsid w:val="00BB1A02"/>
    <w:rsid w:val="00BB25D6"/>
    <w:rsid w:val="00BB58D5"/>
    <w:rsid w:val="00BB6641"/>
    <w:rsid w:val="00BB7182"/>
    <w:rsid w:val="00BC1667"/>
    <w:rsid w:val="00BC55D6"/>
    <w:rsid w:val="00BC6085"/>
    <w:rsid w:val="00BC6537"/>
    <w:rsid w:val="00BC7A6E"/>
    <w:rsid w:val="00BD0EB6"/>
    <w:rsid w:val="00BD3C2A"/>
    <w:rsid w:val="00BD456D"/>
    <w:rsid w:val="00BD68A9"/>
    <w:rsid w:val="00BE050C"/>
    <w:rsid w:val="00BE1EB0"/>
    <w:rsid w:val="00BE42FD"/>
    <w:rsid w:val="00BE580D"/>
    <w:rsid w:val="00BE5B42"/>
    <w:rsid w:val="00BE6296"/>
    <w:rsid w:val="00BE79EF"/>
    <w:rsid w:val="00BF295F"/>
    <w:rsid w:val="00BF2D46"/>
    <w:rsid w:val="00BF34A5"/>
    <w:rsid w:val="00BF372C"/>
    <w:rsid w:val="00BF42BA"/>
    <w:rsid w:val="00BF43F8"/>
    <w:rsid w:val="00BF482C"/>
    <w:rsid w:val="00BF59D8"/>
    <w:rsid w:val="00C0203C"/>
    <w:rsid w:val="00C0214A"/>
    <w:rsid w:val="00C06317"/>
    <w:rsid w:val="00C076B9"/>
    <w:rsid w:val="00C07ADC"/>
    <w:rsid w:val="00C100E0"/>
    <w:rsid w:val="00C1053E"/>
    <w:rsid w:val="00C10E02"/>
    <w:rsid w:val="00C11647"/>
    <w:rsid w:val="00C11E43"/>
    <w:rsid w:val="00C12152"/>
    <w:rsid w:val="00C1265A"/>
    <w:rsid w:val="00C20124"/>
    <w:rsid w:val="00C222BE"/>
    <w:rsid w:val="00C23C8A"/>
    <w:rsid w:val="00C257AC"/>
    <w:rsid w:val="00C26D83"/>
    <w:rsid w:val="00C27289"/>
    <w:rsid w:val="00C31E2E"/>
    <w:rsid w:val="00C32F06"/>
    <w:rsid w:val="00C3302B"/>
    <w:rsid w:val="00C34A96"/>
    <w:rsid w:val="00C34DB1"/>
    <w:rsid w:val="00C36396"/>
    <w:rsid w:val="00C424CA"/>
    <w:rsid w:val="00C42FFB"/>
    <w:rsid w:val="00C43357"/>
    <w:rsid w:val="00C43AE8"/>
    <w:rsid w:val="00C4469F"/>
    <w:rsid w:val="00C45E51"/>
    <w:rsid w:val="00C46623"/>
    <w:rsid w:val="00C47452"/>
    <w:rsid w:val="00C52048"/>
    <w:rsid w:val="00C52218"/>
    <w:rsid w:val="00C56ADB"/>
    <w:rsid w:val="00C56FAD"/>
    <w:rsid w:val="00C57481"/>
    <w:rsid w:val="00C60A9E"/>
    <w:rsid w:val="00C60BCE"/>
    <w:rsid w:val="00C62439"/>
    <w:rsid w:val="00C63858"/>
    <w:rsid w:val="00C63CDE"/>
    <w:rsid w:val="00C654E0"/>
    <w:rsid w:val="00C657BB"/>
    <w:rsid w:val="00C665B2"/>
    <w:rsid w:val="00C701C3"/>
    <w:rsid w:val="00C72F6B"/>
    <w:rsid w:val="00C75E09"/>
    <w:rsid w:val="00C80AD2"/>
    <w:rsid w:val="00C835E9"/>
    <w:rsid w:val="00C83AA2"/>
    <w:rsid w:val="00C9229E"/>
    <w:rsid w:val="00C947AE"/>
    <w:rsid w:val="00C94EA9"/>
    <w:rsid w:val="00C950DB"/>
    <w:rsid w:val="00C95520"/>
    <w:rsid w:val="00C95E77"/>
    <w:rsid w:val="00CA11ED"/>
    <w:rsid w:val="00CA1DA1"/>
    <w:rsid w:val="00CA2909"/>
    <w:rsid w:val="00CA432F"/>
    <w:rsid w:val="00CA4F42"/>
    <w:rsid w:val="00CA74A0"/>
    <w:rsid w:val="00CA759C"/>
    <w:rsid w:val="00CB0081"/>
    <w:rsid w:val="00CB0844"/>
    <w:rsid w:val="00CB2514"/>
    <w:rsid w:val="00CB2D24"/>
    <w:rsid w:val="00CB3977"/>
    <w:rsid w:val="00CB4211"/>
    <w:rsid w:val="00CB44A3"/>
    <w:rsid w:val="00CB509E"/>
    <w:rsid w:val="00CB630B"/>
    <w:rsid w:val="00CC2924"/>
    <w:rsid w:val="00CC29B1"/>
    <w:rsid w:val="00CC41C6"/>
    <w:rsid w:val="00CC6AA2"/>
    <w:rsid w:val="00CC6D36"/>
    <w:rsid w:val="00CD0D5E"/>
    <w:rsid w:val="00CD1E86"/>
    <w:rsid w:val="00CD2840"/>
    <w:rsid w:val="00CD430E"/>
    <w:rsid w:val="00CD489B"/>
    <w:rsid w:val="00CD53C9"/>
    <w:rsid w:val="00CE0ED2"/>
    <w:rsid w:val="00CE142A"/>
    <w:rsid w:val="00CE1D72"/>
    <w:rsid w:val="00CE464C"/>
    <w:rsid w:val="00CE5910"/>
    <w:rsid w:val="00CF0089"/>
    <w:rsid w:val="00CF008D"/>
    <w:rsid w:val="00CF3B6F"/>
    <w:rsid w:val="00CF42E8"/>
    <w:rsid w:val="00CF7740"/>
    <w:rsid w:val="00D007FA"/>
    <w:rsid w:val="00D02803"/>
    <w:rsid w:val="00D02DD6"/>
    <w:rsid w:val="00D05138"/>
    <w:rsid w:val="00D06362"/>
    <w:rsid w:val="00D06E6C"/>
    <w:rsid w:val="00D07F7F"/>
    <w:rsid w:val="00D10864"/>
    <w:rsid w:val="00D115B2"/>
    <w:rsid w:val="00D14CEE"/>
    <w:rsid w:val="00D14E73"/>
    <w:rsid w:val="00D16926"/>
    <w:rsid w:val="00D17770"/>
    <w:rsid w:val="00D17E9C"/>
    <w:rsid w:val="00D249F8"/>
    <w:rsid w:val="00D2625B"/>
    <w:rsid w:val="00D31426"/>
    <w:rsid w:val="00D31581"/>
    <w:rsid w:val="00D325E0"/>
    <w:rsid w:val="00D33AEF"/>
    <w:rsid w:val="00D33C70"/>
    <w:rsid w:val="00D3478E"/>
    <w:rsid w:val="00D3564E"/>
    <w:rsid w:val="00D40DA5"/>
    <w:rsid w:val="00D41A9E"/>
    <w:rsid w:val="00D41D17"/>
    <w:rsid w:val="00D424E3"/>
    <w:rsid w:val="00D43B6D"/>
    <w:rsid w:val="00D47897"/>
    <w:rsid w:val="00D53B74"/>
    <w:rsid w:val="00D54F80"/>
    <w:rsid w:val="00D56680"/>
    <w:rsid w:val="00D60930"/>
    <w:rsid w:val="00D6158B"/>
    <w:rsid w:val="00D6165E"/>
    <w:rsid w:val="00D6226D"/>
    <w:rsid w:val="00D6416C"/>
    <w:rsid w:val="00D65936"/>
    <w:rsid w:val="00D65F43"/>
    <w:rsid w:val="00D66936"/>
    <w:rsid w:val="00D70C58"/>
    <w:rsid w:val="00D7291C"/>
    <w:rsid w:val="00D73362"/>
    <w:rsid w:val="00D73A9A"/>
    <w:rsid w:val="00D745BE"/>
    <w:rsid w:val="00D80111"/>
    <w:rsid w:val="00D80378"/>
    <w:rsid w:val="00D803F2"/>
    <w:rsid w:val="00D827CD"/>
    <w:rsid w:val="00D82A32"/>
    <w:rsid w:val="00D86CCF"/>
    <w:rsid w:val="00D86D43"/>
    <w:rsid w:val="00D91262"/>
    <w:rsid w:val="00D91EEE"/>
    <w:rsid w:val="00D92B2C"/>
    <w:rsid w:val="00D94445"/>
    <w:rsid w:val="00D9520A"/>
    <w:rsid w:val="00D96236"/>
    <w:rsid w:val="00D96E0C"/>
    <w:rsid w:val="00DA0C61"/>
    <w:rsid w:val="00DA319F"/>
    <w:rsid w:val="00DA34CC"/>
    <w:rsid w:val="00DA50EC"/>
    <w:rsid w:val="00DA6724"/>
    <w:rsid w:val="00DA7FBD"/>
    <w:rsid w:val="00DB3E36"/>
    <w:rsid w:val="00DB5382"/>
    <w:rsid w:val="00DB5CF0"/>
    <w:rsid w:val="00DB6228"/>
    <w:rsid w:val="00DB643C"/>
    <w:rsid w:val="00DC171B"/>
    <w:rsid w:val="00DC321C"/>
    <w:rsid w:val="00DC548B"/>
    <w:rsid w:val="00DC666C"/>
    <w:rsid w:val="00DC6A5B"/>
    <w:rsid w:val="00DC6EB9"/>
    <w:rsid w:val="00DD0417"/>
    <w:rsid w:val="00DD06C7"/>
    <w:rsid w:val="00DD08DD"/>
    <w:rsid w:val="00DD3FE7"/>
    <w:rsid w:val="00DD4563"/>
    <w:rsid w:val="00DD5CF1"/>
    <w:rsid w:val="00DD79BF"/>
    <w:rsid w:val="00DD7D26"/>
    <w:rsid w:val="00DD7DA1"/>
    <w:rsid w:val="00DE0877"/>
    <w:rsid w:val="00DE1437"/>
    <w:rsid w:val="00DE301E"/>
    <w:rsid w:val="00DE340F"/>
    <w:rsid w:val="00DE41E5"/>
    <w:rsid w:val="00DE540C"/>
    <w:rsid w:val="00DE55A5"/>
    <w:rsid w:val="00DE5782"/>
    <w:rsid w:val="00DE7F1A"/>
    <w:rsid w:val="00DF2FF2"/>
    <w:rsid w:val="00DF3E50"/>
    <w:rsid w:val="00DF4CF6"/>
    <w:rsid w:val="00DF5E31"/>
    <w:rsid w:val="00DF6066"/>
    <w:rsid w:val="00DF6325"/>
    <w:rsid w:val="00DF63AE"/>
    <w:rsid w:val="00DF6BDD"/>
    <w:rsid w:val="00DF7F96"/>
    <w:rsid w:val="00E006C0"/>
    <w:rsid w:val="00E022D7"/>
    <w:rsid w:val="00E02C34"/>
    <w:rsid w:val="00E04EE8"/>
    <w:rsid w:val="00E05C1C"/>
    <w:rsid w:val="00E068AA"/>
    <w:rsid w:val="00E1193D"/>
    <w:rsid w:val="00E12AE7"/>
    <w:rsid w:val="00E1300B"/>
    <w:rsid w:val="00E13182"/>
    <w:rsid w:val="00E1453B"/>
    <w:rsid w:val="00E17A21"/>
    <w:rsid w:val="00E17E14"/>
    <w:rsid w:val="00E20E6E"/>
    <w:rsid w:val="00E23087"/>
    <w:rsid w:val="00E300AE"/>
    <w:rsid w:val="00E3020A"/>
    <w:rsid w:val="00E31F5B"/>
    <w:rsid w:val="00E33DD6"/>
    <w:rsid w:val="00E360A6"/>
    <w:rsid w:val="00E425FF"/>
    <w:rsid w:val="00E429CD"/>
    <w:rsid w:val="00E436A2"/>
    <w:rsid w:val="00E43ED0"/>
    <w:rsid w:val="00E442E1"/>
    <w:rsid w:val="00E445E5"/>
    <w:rsid w:val="00E45170"/>
    <w:rsid w:val="00E455E0"/>
    <w:rsid w:val="00E46F8C"/>
    <w:rsid w:val="00E50306"/>
    <w:rsid w:val="00E50BBE"/>
    <w:rsid w:val="00E51040"/>
    <w:rsid w:val="00E52682"/>
    <w:rsid w:val="00E529E5"/>
    <w:rsid w:val="00E53540"/>
    <w:rsid w:val="00E54B57"/>
    <w:rsid w:val="00E603B3"/>
    <w:rsid w:val="00E60B1A"/>
    <w:rsid w:val="00E61E45"/>
    <w:rsid w:val="00E6247C"/>
    <w:rsid w:val="00E71830"/>
    <w:rsid w:val="00E7310B"/>
    <w:rsid w:val="00E76FA1"/>
    <w:rsid w:val="00E828C3"/>
    <w:rsid w:val="00E839D2"/>
    <w:rsid w:val="00E86FDC"/>
    <w:rsid w:val="00E918B4"/>
    <w:rsid w:val="00E91D35"/>
    <w:rsid w:val="00E91F59"/>
    <w:rsid w:val="00E925B1"/>
    <w:rsid w:val="00E94064"/>
    <w:rsid w:val="00E94831"/>
    <w:rsid w:val="00E955FD"/>
    <w:rsid w:val="00E95F3B"/>
    <w:rsid w:val="00E97BB9"/>
    <w:rsid w:val="00EA058E"/>
    <w:rsid w:val="00EA1D18"/>
    <w:rsid w:val="00EA283D"/>
    <w:rsid w:val="00EA2AC1"/>
    <w:rsid w:val="00EA2F70"/>
    <w:rsid w:val="00EA3039"/>
    <w:rsid w:val="00EA3AED"/>
    <w:rsid w:val="00EA47DF"/>
    <w:rsid w:val="00EA69ED"/>
    <w:rsid w:val="00EB03DC"/>
    <w:rsid w:val="00EB1BD3"/>
    <w:rsid w:val="00EB2718"/>
    <w:rsid w:val="00EB34F3"/>
    <w:rsid w:val="00EB3B79"/>
    <w:rsid w:val="00EB3BC1"/>
    <w:rsid w:val="00EB65B7"/>
    <w:rsid w:val="00EB70DC"/>
    <w:rsid w:val="00EC07C7"/>
    <w:rsid w:val="00EC11CA"/>
    <w:rsid w:val="00EC150B"/>
    <w:rsid w:val="00EC41F5"/>
    <w:rsid w:val="00EC4A46"/>
    <w:rsid w:val="00EC52D7"/>
    <w:rsid w:val="00EC54D6"/>
    <w:rsid w:val="00EC5F18"/>
    <w:rsid w:val="00EC6BF4"/>
    <w:rsid w:val="00EC76AD"/>
    <w:rsid w:val="00ED1A82"/>
    <w:rsid w:val="00ED1D9B"/>
    <w:rsid w:val="00ED651A"/>
    <w:rsid w:val="00ED6B2F"/>
    <w:rsid w:val="00ED725E"/>
    <w:rsid w:val="00ED7623"/>
    <w:rsid w:val="00EE0FF9"/>
    <w:rsid w:val="00EE1941"/>
    <w:rsid w:val="00EE257B"/>
    <w:rsid w:val="00EE3AB5"/>
    <w:rsid w:val="00EE3BDE"/>
    <w:rsid w:val="00EE4DB3"/>
    <w:rsid w:val="00EE5E6C"/>
    <w:rsid w:val="00EE6E34"/>
    <w:rsid w:val="00EE7995"/>
    <w:rsid w:val="00EF0131"/>
    <w:rsid w:val="00EF0642"/>
    <w:rsid w:val="00EF07BD"/>
    <w:rsid w:val="00EF0E3A"/>
    <w:rsid w:val="00EF1672"/>
    <w:rsid w:val="00EF233A"/>
    <w:rsid w:val="00EF3A2F"/>
    <w:rsid w:val="00EF4BE9"/>
    <w:rsid w:val="00EF5881"/>
    <w:rsid w:val="00EF6322"/>
    <w:rsid w:val="00F005E0"/>
    <w:rsid w:val="00F00E1E"/>
    <w:rsid w:val="00F03022"/>
    <w:rsid w:val="00F048A9"/>
    <w:rsid w:val="00F0634E"/>
    <w:rsid w:val="00F10173"/>
    <w:rsid w:val="00F12546"/>
    <w:rsid w:val="00F12684"/>
    <w:rsid w:val="00F14D16"/>
    <w:rsid w:val="00F174FC"/>
    <w:rsid w:val="00F201B6"/>
    <w:rsid w:val="00F21F71"/>
    <w:rsid w:val="00F221A4"/>
    <w:rsid w:val="00F2610D"/>
    <w:rsid w:val="00F272F9"/>
    <w:rsid w:val="00F27FEB"/>
    <w:rsid w:val="00F303BB"/>
    <w:rsid w:val="00F31509"/>
    <w:rsid w:val="00F321E6"/>
    <w:rsid w:val="00F35F61"/>
    <w:rsid w:val="00F365C1"/>
    <w:rsid w:val="00F370A9"/>
    <w:rsid w:val="00F37860"/>
    <w:rsid w:val="00F37BFD"/>
    <w:rsid w:val="00F422BD"/>
    <w:rsid w:val="00F430F0"/>
    <w:rsid w:val="00F4334B"/>
    <w:rsid w:val="00F440AE"/>
    <w:rsid w:val="00F443D8"/>
    <w:rsid w:val="00F44977"/>
    <w:rsid w:val="00F45B85"/>
    <w:rsid w:val="00F45EAF"/>
    <w:rsid w:val="00F509FE"/>
    <w:rsid w:val="00F519C1"/>
    <w:rsid w:val="00F5233F"/>
    <w:rsid w:val="00F54C44"/>
    <w:rsid w:val="00F55B81"/>
    <w:rsid w:val="00F563EE"/>
    <w:rsid w:val="00F63768"/>
    <w:rsid w:val="00F643B9"/>
    <w:rsid w:val="00F64554"/>
    <w:rsid w:val="00F6534F"/>
    <w:rsid w:val="00F653EC"/>
    <w:rsid w:val="00F67B1F"/>
    <w:rsid w:val="00F72044"/>
    <w:rsid w:val="00F73640"/>
    <w:rsid w:val="00F757E5"/>
    <w:rsid w:val="00F75E27"/>
    <w:rsid w:val="00F77DDB"/>
    <w:rsid w:val="00F82B48"/>
    <w:rsid w:val="00F8360B"/>
    <w:rsid w:val="00F83B6A"/>
    <w:rsid w:val="00F8552F"/>
    <w:rsid w:val="00F85E58"/>
    <w:rsid w:val="00F86DFF"/>
    <w:rsid w:val="00F87070"/>
    <w:rsid w:val="00F8745B"/>
    <w:rsid w:val="00F87E2C"/>
    <w:rsid w:val="00F91FB8"/>
    <w:rsid w:val="00F94E2A"/>
    <w:rsid w:val="00F963AE"/>
    <w:rsid w:val="00F964DB"/>
    <w:rsid w:val="00FA24A8"/>
    <w:rsid w:val="00FA3FD1"/>
    <w:rsid w:val="00FA4E1E"/>
    <w:rsid w:val="00FA58A0"/>
    <w:rsid w:val="00FA5A12"/>
    <w:rsid w:val="00FB0A17"/>
    <w:rsid w:val="00FB0C09"/>
    <w:rsid w:val="00FB1303"/>
    <w:rsid w:val="00FB1E89"/>
    <w:rsid w:val="00FB32F9"/>
    <w:rsid w:val="00FB3E07"/>
    <w:rsid w:val="00FB3F11"/>
    <w:rsid w:val="00FB4239"/>
    <w:rsid w:val="00FB4B43"/>
    <w:rsid w:val="00FB4F8E"/>
    <w:rsid w:val="00FB5C7D"/>
    <w:rsid w:val="00FB60C3"/>
    <w:rsid w:val="00FB7FB3"/>
    <w:rsid w:val="00FC18BD"/>
    <w:rsid w:val="00FC1B7F"/>
    <w:rsid w:val="00FC527C"/>
    <w:rsid w:val="00FD0994"/>
    <w:rsid w:val="00FD3517"/>
    <w:rsid w:val="00FD371A"/>
    <w:rsid w:val="00FD3DE9"/>
    <w:rsid w:val="00FD40D2"/>
    <w:rsid w:val="00FD6C28"/>
    <w:rsid w:val="00FD6FC4"/>
    <w:rsid w:val="00FD7803"/>
    <w:rsid w:val="00FE4111"/>
    <w:rsid w:val="00FE4CB4"/>
    <w:rsid w:val="00FE55C4"/>
    <w:rsid w:val="00FE56F7"/>
    <w:rsid w:val="00FE59C2"/>
    <w:rsid w:val="00FE76C6"/>
    <w:rsid w:val="00FF1970"/>
    <w:rsid w:val="00FF1F04"/>
    <w:rsid w:val="00FF4611"/>
    <w:rsid w:val="00FF4989"/>
    <w:rsid w:val="00FF52D0"/>
    <w:rsid w:val="00FF5424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E5"/>
  </w:style>
  <w:style w:type="paragraph" w:styleId="1">
    <w:name w:val="heading 1"/>
    <w:basedOn w:val="a"/>
    <w:next w:val="a"/>
    <w:link w:val="10"/>
    <w:qFormat/>
    <w:rsid w:val="00FC52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21A72"/>
    <w:pPr>
      <w:widowControl w:val="0"/>
      <w:autoSpaceDE w:val="0"/>
      <w:autoSpaceDN w:val="0"/>
      <w:adjustRightInd w:val="0"/>
      <w:spacing w:after="0" w:line="294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21A7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link w:val="ConsNonformat0"/>
    <w:rsid w:val="00A21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527C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List Paragraph"/>
    <w:basedOn w:val="a"/>
    <w:uiPriority w:val="34"/>
    <w:qFormat/>
    <w:rsid w:val="00AD193A"/>
    <w:pPr>
      <w:ind w:left="720"/>
      <w:contextualSpacing/>
    </w:pPr>
  </w:style>
  <w:style w:type="table" w:styleId="a6">
    <w:name w:val="Table Grid"/>
    <w:basedOn w:val="a1"/>
    <w:uiPriority w:val="59"/>
    <w:rsid w:val="006B4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B6E"/>
  </w:style>
  <w:style w:type="paragraph" w:styleId="a9">
    <w:name w:val="footer"/>
    <w:basedOn w:val="a"/>
    <w:link w:val="aa"/>
    <w:uiPriority w:val="99"/>
    <w:semiHidden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B6E"/>
  </w:style>
  <w:style w:type="paragraph" w:styleId="ab">
    <w:name w:val="footnote text"/>
    <w:basedOn w:val="a"/>
    <w:link w:val="ac"/>
    <w:uiPriority w:val="99"/>
    <w:semiHidden/>
    <w:unhideWhenUsed/>
    <w:rsid w:val="005F331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F33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3310"/>
    <w:rPr>
      <w:vertAlign w:val="superscript"/>
    </w:rPr>
  </w:style>
  <w:style w:type="character" w:customStyle="1" w:styleId="FontStyle13">
    <w:name w:val="Font Style13"/>
    <w:basedOn w:val="a0"/>
    <w:uiPriority w:val="99"/>
    <w:rsid w:val="00DF6066"/>
    <w:rPr>
      <w:rFonts w:ascii="Times New Roman" w:hAnsi="Times New Roman" w:cs="Times New Roman" w:hint="default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7955BF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_"/>
    <w:basedOn w:val="a0"/>
    <w:link w:val="2"/>
    <w:rsid w:val="004B5E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basedOn w:val="ae"/>
    <w:rsid w:val="004B5E63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customStyle="1" w:styleId="2">
    <w:name w:val="Основной текст2"/>
    <w:basedOn w:val="a"/>
    <w:link w:val="ae"/>
    <w:rsid w:val="004B5E63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caption"/>
    <w:basedOn w:val="a"/>
    <w:next w:val="a"/>
    <w:uiPriority w:val="35"/>
    <w:unhideWhenUsed/>
    <w:qFormat/>
    <w:rsid w:val="006267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24">
    <w:name w:val="Font Style24"/>
    <w:basedOn w:val="a0"/>
    <w:uiPriority w:val="99"/>
    <w:rsid w:val="00A4032A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Основной текст1"/>
    <w:basedOn w:val="a"/>
    <w:rsid w:val="004635F6"/>
    <w:pPr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Стиль1"/>
    <w:basedOn w:val="a"/>
    <w:rsid w:val="0005793B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No Spacing"/>
    <w:uiPriority w:val="1"/>
    <w:qFormat/>
    <w:rsid w:val="001E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2138F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92138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2034484151019596E-2"/>
          <c:y val="4.4944701646090532E-2"/>
          <c:w val="0.69607680999632471"/>
          <c:h val="0.955055298353910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обращения в общем порядке</c:v>
                </c:pt>
                <c:pt idx="1">
                  <c:v>жалобы в порядке ст. 124 УПК РФ</c:v>
                </c:pt>
                <c:pt idx="2">
                  <c:v>ходатайства в порядке ст. 122 УПК РФ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522</c:v>
                </c:pt>
                <c:pt idx="1">
                  <c:v>26</c:v>
                </c:pt>
                <c:pt idx="2">
                  <c:v>93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513445588532206"/>
          <c:y val="0.15540348987321281"/>
          <c:w val="0.23634774883908743"/>
          <c:h val="0.7586827053784406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110"/>
      <c:depthPercent val="110"/>
      <c:perspective val="30"/>
    </c:view3D>
    <c:plotArea>
      <c:layout>
        <c:manualLayout>
          <c:layoutTarget val="inner"/>
          <c:xMode val="edge"/>
          <c:yMode val="edge"/>
          <c:x val="0"/>
          <c:y val="3.8718985644654806E-2"/>
          <c:w val="0.70745557986044061"/>
          <c:h val="0.961281014355345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направлено в нижестоящие СО</c:v>
                </c:pt>
                <c:pt idx="1">
                  <c:v>направлено в соответствующие СО по принадлежности</c:v>
                </c:pt>
                <c:pt idx="2">
                  <c:v>рассмотрено</c:v>
                </c:pt>
                <c:pt idx="3">
                  <c:v>разрешено по существу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127</c:v>
                </c:pt>
                <c:pt idx="1">
                  <c:v>31</c:v>
                </c:pt>
                <c:pt idx="2">
                  <c:v>334</c:v>
                </c:pt>
                <c:pt idx="3">
                  <c:v>171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323183082360275"/>
          <c:y val="0.13008037470328387"/>
          <c:w val="0.25482829070682256"/>
          <c:h val="0.7992916889548296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40"/>
      <c:depthPercent val="7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71386021985918902"/>
          <c:h val="0.898161962417557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оставлено без разрешения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7.0409815472593409E-2"/>
                </c:manualLayout>
              </c:layout>
              <c:showVal val="1"/>
            </c:dLbl>
            <c:dLbl>
              <c:idx val="1"/>
              <c:layout>
                <c:manualLayout>
                  <c:x val="2.0226968888373605E-2"/>
                  <c:y val="3.3352017855438988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1 пол.2021г.</c:v>
                </c:pt>
                <c:pt idx="1">
                  <c:v>1 пол. 2020г.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приобщено к ранее поступившему (дубликат)</c:v>
                </c:pt>
              </c:strCache>
            </c:strRef>
          </c:tx>
          <c:dLbls>
            <c:dLbl>
              <c:idx val="0"/>
              <c:layout>
                <c:manualLayout>
                  <c:x val="8.0907875553494456E-3"/>
                  <c:y val="8.893871428117063E-2"/>
                </c:manualLayout>
              </c:layout>
              <c:showVal val="1"/>
            </c:dLbl>
            <c:dLbl>
              <c:idx val="1"/>
              <c:layout>
                <c:manualLayout>
                  <c:x val="-4.0453937776747176E-3"/>
                  <c:y val="0.13711385118347141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1 пол.2021г.</c:v>
                </c:pt>
                <c:pt idx="1">
                  <c:v>1 пол. 2020г.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</c:v>
                </c:pt>
                <c:pt idx="1">
                  <c:v>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направлено в органы прокуратуры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пол.2021г.</c:v>
                </c:pt>
                <c:pt idx="1">
                  <c:v>1 пол. 2020г.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39</c:v>
                </c:pt>
                <c:pt idx="1">
                  <c:v>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направлено в другие ведомства, министерства, суд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пол.2021г.</c:v>
                </c:pt>
                <c:pt idx="1">
                  <c:v>1 пол. 2020г.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80</c:v>
                </c:pt>
                <c:pt idx="1">
                  <c:v>92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разрешено по существу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пол.2021г.</c:v>
                </c:pt>
                <c:pt idx="1">
                  <c:v>1 пол. 2020г.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171</c:v>
                </c:pt>
                <c:pt idx="1">
                  <c:v>174</c:v>
                </c:pt>
              </c:numCache>
            </c:numRef>
          </c:val>
        </c:ser>
        <c:shape val="box"/>
        <c:axId val="106163584"/>
        <c:axId val="106181760"/>
        <c:axId val="106149184"/>
      </c:bar3DChart>
      <c:catAx>
        <c:axId val="106163584"/>
        <c:scaling>
          <c:orientation val="minMax"/>
        </c:scaling>
        <c:axPos val="b"/>
        <c:tickLblPos val="nextTo"/>
        <c:crossAx val="106181760"/>
        <c:crosses val="autoZero"/>
        <c:auto val="1"/>
        <c:lblAlgn val="ctr"/>
        <c:lblOffset val="100"/>
      </c:catAx>
      <c:valAx>
        <c:axId val="10618176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06163584"/>
        <c:crosses val="autoZero"/>
        <c:crossBetween val="between"/>
      </c:valAx>
      <c:serAx>
        <c:axId val="106149184"/>
        <c:scaling>
          <c:orientation val="minMax"/>
        </c:scaling>
        <c:delete val="1"/>
        <c:axPos val="b"/>
        <c:tickLblPos val="nextTo"/>
        <c:crossAx val="106181760"/>
        <c:crosses val="autoZero"/>
      </c:serAx>
    </c:plotArea>
    <c:legend>
      <c:legendPos val="r"/>
      <c:layout>
        <c:manualLayout>
          <c:xMode val="edge"/>
          <c:yMode val="edge"/>
          <c:x val="0.72989695124390142"/>
          <c:y val="0.11586164194055651"/>
          <c:w val="0.25796035586057836"/>
          <c:h val="0.74604174575491267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"/>
          <c:y val="4.3594686129181992E-2"/>
          <c:w val="0.73976401785965784"/>
          <c:h val="0.82767866253874711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направлено в органы прокуратуры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пол.2021г.</c:v>
                </c:pt>
                <c:pt idx="1">
                  <c:v>1 пол. 2020г.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39</c:v>
                </c:pt>
                <c:pt idx="1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направлено в другие ведомства, министерства, суды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пол.2021г.</c:v>
                </c:pt>
                <c:pt idx="1">
                  <c:v>1 пол. 2020г.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80</c:v>
                </c:pt>
                <c:pt idx="1">
                  <c:v>92</c:v>
                </c:pt>
              </c:numCache>
            </c:numRef>
          </c:val>
        </c:ser>
        <c:shape val="box"/>
        <c:axId val="108739968"/>
        <c:axId val="108754048"/>
        <c:axId val="0"/>
      </c:bar3DChart>
      <c:catAx>
        <c:axId val="108739968"/>
        <c:scaling>
          <c:orientation val="minMax"/>
        </c:scaling>
        <c:axPos val="b"/>
        <c:tickLblPos val="nextTo"/>
        <c:crossAx val="108754048"/>
        <c:crosses val="autoZero"/>
        <c:auto val="1"/>
        <c:lblAlgn val="ctr"/>
        <c:lblOffset val="100"/>
      </c:catAx>
      <c:valAx>
        <c:axId val="108754048"/>
        <c:scaling>
          <c:orientation val="minMax"/>
        </c:scaling>
        <c:delete val="1"/>
        <c:axPos val="l"/>
        <c:majorGridlines/>
        <c:numFmt formatCode="0%" sourceLinked="1"/>
        <c:tickLblPos val="nextTo"/>
        <c:crossAx val="108739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198035141440712"/>
          <c:y val="7.8378015248093999E-2"/>
          <c:w val="0.22413075969670457"/>
          <c:h val="0.70038682664666918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30"/>
      <c:depthPercent val="110"/>
      <c:perspective val="0"/>
    </c:view3D>
    <c:plotArea>
      <c:layout>
        <c:manualLayout>
          <c:layoutTarget val="inner"/>
          <c:xMode val="edge"/>
          <c:yMode val="edge"/>
          <c:x val="2.4650351488235082E-2"/>
          <c:y val="0"/>
          <c:w val="0.67693769899114264"/>
          <c:h val="0.83743134020933052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другим вопросам деятельности 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2021г.</c:v>
                </c:pt>
                <c:pt idx="1">
                  <c:v>1 пол. 2020г.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вопросам предварительного следствия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2021г.</c:v>
                </c:pt>
                <c:pt idx="1">
                  <c:v>1 пол. 2020г.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36</c:v>
                </c:pt>
                <c:pt idx="1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вопросам приема, регистрации и рассмотрения сообщений о преступлениях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2021г.</c:v>
                </c:pt>
                <c:pt idx="1">
                  <c:v>1 пол. 2020г.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109</c:v>
                </c:pt>
                <c:pt idx="1">
                  <c:v>118</c:v>
                </c:pt>
              </c:numCache>
            </c:numRef>
          </c:val>
        </c:ser>
        <c:shape val="box"/>
        <c:axId val="108790528"/>
        <c:axId val="108792064"/>
        <c:axId val="0"/>
      </c:bar3DChart>
      <c:catAx>
        <c:axId val="108790528"/>
        <c:scaling>
          <c:orientation val="minMax"/>
        </c:scaling>
        <c:axPos val="b"/>
        <c:tickLblPos val="nextTo"/>
        <c:crossAx val="108792064"/>
        <c:crosses val="autoZero"/>
        <c:auto val="1"/>
        <c:lblAlgn val="ctr"/>
        <c:lblOffset val="100"/>
      </c:catAx>
      <c:valAx>
        <c:axId val="108792064"/>
        <c:scaling>
          <c:orientation val="minMax"/>
        </c:scaling>
        <c:delete val="1"/>
        <c:axPos val="l"/>
        <c:majorGridlines/>
        <c:numFmt formatCode="0%" sourceLinked="1"/>
        <c:tickLblPos val="nextTo"/>
        <c:crossAx val="108790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131004830267606"/>
          <c:y val="0"/>
          <c:w val="0.30868994644756231"/>
          <c:h val="0.92520218839632695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depthPercent val="140"/>
      <c:perspective val="0"/>
    </c:view3D>
    <c:plotArea>
      <c:layout>
        <c:manualLayout>
          <c:layoutTarget val="inner"/>
          <c:xMode val="edge"/>
          <c:yMode val="edge"/>
          <c:x val="2.2899578382207995E-2"/>
          <c:y val="0.11073971387379394"/>
          <c:w val="0.70383816262584165"/>
          <c:h val="0.76024213522605444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особый контроль Председателя СК России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2021г. </c:v>
                </c:pt>
                <c:pt idx="1">
                  <c:v>1 пол. 2020г.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контролем исполнения</c:v>
                </c:pt>
              </c:strCache>
            </c:strRef>
          </c:tx>
          <c:dLbls>
            <c:dLbl>
              <c:idx val="1"/>
              <c:layout>
                <c:manualLayout>
                  <c:x val="3.1226697793919806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1 пол. 2021г. </c:v>
                </c:pt>
                <c:pt idx="1">
                  <c:v>1 пол. 2020г.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45</c:v>
                </c:pt>
                <c:pt idx="1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поступило всего из вышестоящих органов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2021г. </c:v>
                </c:pt>
                <c:pt idx="1">
                  <c:v>1 пол. 2020г.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114</c:v>
                </c:pt>
                <c:pt idx="1">
                  <c:v>119</c:v>
                </c:pt>
              </c:numCache>
            </c:numRef>
          </c:val>
        </c:ser>
        <c:shape val="box"/>
        <c:axId val="108835584"/>
        <c:axId val="108837120"/>
        <c:axId val="0"/>
      </c:bar3DChart>
      <c:catAx>
        <c:axId val="108835584"/>
        <c:scaling>
          <c:orientation val="minMax"/>
        </c:scaling>
        <c:axPos val="b"/>
        <c:tickLblPos val="nextTo"/>
        <c:crossAx val="108837120"/>
        <c:crosses val="autoZero"/>
        <c:auto val="1"/>
        <c:lblAlgn val="ctr"/>
        <c:lblOffset val="100"/>
      </c:catAx>
      <c:valAx>
        <c:axId val="108837120"/>
        <c:scaling>
          <c:orientation val="minMax"/>
        </c:scaling>
        <c:delete val="1"/>
        <c:axPos val="l"/>
        <c:majorGridlines/>
        <c:numFmt formatCode="0%" sourceLinked="1"/>
        <c:tickLblPos val="nextTo"/>
        <c:crossAx val="108835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545742154875583"/>
          <c:y val="0.12271482660796403"/>
          <c:w val="0.25454263835255397"/>
          <c:h val="0.58103048322279216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3.4973285576491597E-2"/>
          <c:y val="6.767852446013975E-2"/>
          <c:w val="0.63442140936335378"/>
          <c:h val="0.88053240792658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рассмотрения обращений 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направлено в нижестоящие следственные органы</c:v>
                </c:pt>
                <c:pt idx="1">
                  <c:v>направлено в соответствующие следственные органы СКР</c:v>
                </c:pt>
                <c:pt idx="2">
                  <c:v>направлено в другие ведомства, министерства, суды</c:v>
                </c:pt>
                <c:pt idx="3">
                  <c:v>направлено в органы прокуратуры</c:v>
                </c:pt>
                <c:pt idx="4">
                  <c:v>оставлено без разрешения</c:v>
                </c:pt>
                <c:pt idx="5">
                  <c:v>разрешено по существу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28</c:v>
                </c:pt>
                <c:pt idx="1">
                  <c:v>5</c:v>
                </c:pt>
                <c:pt idx="2">
                  <c:v>33</c:v>
                </c:pt>
                <c:pt idx="3">
                  <c:v>10</c:v>
                </c:pt>
                <c:pt idx="4">
                  <c:v>9</c:v>
                </c:pt>
                <c:pt idx="5">
                  <c:v>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9798005861798562"/>
          <c:y val="6.8003531443508333E-2"/>
          <c:w val="0.29989063408256472"/>
          <c:h val="0.93131831722231151"/>
        </c:manualLayout>
      </c:layout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depthPercent val="110"/>
      <c:perspective val="10"/>
    </c:view3D>
    <c:plotArea>
      <c:layout>
        <c:manualLayout>
          <c:layoutTarget val="inner"/>
          <c:xMode val="edge"/>
          <c:yMode val="edge"/>
          <c:x val="2.3162771109707263E-2"/>
          <c:y val="5.2948255114320095E-2"/>
          <c:w val="0.73783937936374633"/>
          <c:h val="0.81477320750068871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2021г.</c:v>
                </c:pt>
                <c:pt idx="1">
                  <c:v>1 пол. 2020г.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отклонено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2021г.</c:v>
                </c:pt>
                <c:pt idx="1">
                  <c:v>1 пол. 2020г.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</c:v>
                </c:pt>
                <c:pt idx="1">
                  <c:v>87</c:v>
                </c:pt>
              </c:numCache>
            </c:numRef>
          </c:val>
        </c:ser>
        <c:shape val="box"/>
        <c:axId val="108923136"/>
        <c:axId val="108929024"/>
        <c:axId val="0"/>
      </c:bar3DChart>
      <c:catAx>
        <c:axId val="108923136"/>
        <c:scaling>
          <c:orientation val="minMax"/>
        </c:scaling>
        <c:axPos val="b"/>
        <c:tickLblPos val="nextTo"/>
        <c:crossAx val="108929024"/>
        <c:crosses val="autoZero"/>
        <c:auto val="1"/>
        <c:lblAlgn val="ctr"/>
        <c:lblOffset val="100"/>
      </c:catAx>
      <c:valAx>
        <c:axId val="10892902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0892313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10"/>
      <c:depthPercent val="140"/>
      <c:perspective val="0"/>
    </c:view3D>
    <c:plotArea>
      <c:layout>
        <c:manualLayout>
          <c:layoutTarget val="inner"/>
          <c:xMode val="edge"/>
          <c:yMode val="edge"/>
          <c:x val="1.7651867564967741E-2"/>
          <c:y val="4.4057617797775429E-2"/>
          <c:w val="0.7239005173043852"/>
          <c:h val="0.846891326084241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вопросам приема, регистрации и рассмотрения сообщений о преступлении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2021г.</c:v>
                </c:pt>
                <c:pt idx="1">
                  <c:v>1 пол. 2020г.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вопросам предварительного следствия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2021г.</c:v>
                </c:pt>
                <c:pt idx="1">
                  <c:v>1 пол. 2020г.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</c:v>
                </c:pt>
                <c:pt idx="1">
                  <c:v>63</c:v>
                </c:pt>
              </c:numCache>
            </c:numRef>
          </c:val>
        </c:ser>
        <c:shape val="box"/>
        <c:axId val="108961792"/>
        <c:axId val="108963328"/>
        <c:axId val="0"/>
      </c:bar3DChart>
      <c:catAx>
        <c:axId val="108961792"/>
        <c:scaling>
          <c:orientation val="minMax"/>
        </c:scaling>
        <c:axPos val="b"/>
        <c:tickLblPos val="nextTo"/>
        <c:crossAx val="108963328"/>
        <c:crosses val="autoZero"/>
        <c:auto val="1"/>
        <c:lblAlgn val="ctr"/>
        <c:lblOffset val="100"/>
      </c:catAx>
      <c:valAx>
        <c:axId val="108963328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08961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19531790641677"/>
          <c:y val="0.21726690413698349"/>
          <c:w val="0.22982074614532622"/>
          <c:h val="0.67809474346305276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B2A8-533C-4A1B-838A-44F33D02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16706</TotalTime>
  <Pages>15</Pages>
  <Words>4058</Words>
  <Characters>23136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Альбина</cp:lastModifiedBy>
  <cp:revision>527</cp:revision>
  <cp:lastPrinted>2020-08-03T11:38:00Z</cp:lastPrinted>
  <dcterms:created xsi:type="dcterms:W3CDTF">2009-06-04T08:30:00Z</dcterms:created>
  <dcterms:modified xsi:type="dcterms:W3CDTF">2021-09-22T14:54:00Z</dcterms:modified>
</cp:coreProperties>
</file>