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разрешению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013193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092B55">
        <w:rPr>
          <w:rFonts w:ascii="Times New Roman" w:hAnsi="Times New Roman" w:cs="Times New Roman"/>
          <w:b/>
          <w:sz w:val="28"/>
          <w:szCs w:val="28"/>
        </w:rPr>
        <w:t>за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013193">
        <w:rPr>
          <w:rFonts w:ascii="Times New Roman" w:hAnsi="Times New Roman" w:cs="Times New Roman"/>
          <w:b/>
          <w:sz w:val="28"/>
          <w:szCs w:val="28"/>
        </w:rPr>
        <w:t>2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70" w:rsidRPr="003A3E78" w:rsidRDefault="005F5893" w:rsidP="0081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070" w:rsidRPr="003A3E78">
        <w:rPr>
          <w:rFonts w:ascii="Times New Roman" w:hAnsi="Times New Roman" w:cs="Times New Roman"/>
          <w:sz w:val="28"/>
          <w:szCs w:val="28"/>
        </w:rPr>
        <w:t xml:space="preserve"> 2012 году в </w:t>
      </w:r>
      <w:r w:rsidR="00813070">
        <w:rPr>
          <w:rFonts w:ascii="Times New Roman" w:hAnsi="Times New Roman" w:cs="Times New Roman"/>
          <w:sz w:val="28"/>
          <w:szCs w:val="28"/>
        </w:rPr>
        <w:t xml:space="preserve">Следственное управление </w:t>
      </w:r>
      <w:r w:rsidR="00813070" w:rsidRPr="003A3E78">
        <w:rPr>
          <w:rFonts w:ascii="Times New Roman" w:hAnsi="Times New Roman" w:cs="Times New Roman"/>
          <w:sz w:val="28"/>
          <w:szCs w:val="28"/>
        </w:rPr>
        <w:t>поступило 456 обращений, что на 90 обращений или на 24,5% больше</w:t>
      </w:r>
      <w:r w:rsidR="0049053F">
        <w:rPr>
          <w:rFonts w:ascii="Times New Roman" w:hAnsi="Times New Roman" w:cs="Times New Roman"/>
          <w:sz w:val="28"/>
          <w:szCs w:val="28"/>
        </w:rPr>
        <w:t>,</w:t>
      </w:r>
      <w:r w:rsidR="00813070" w:rsidRPr="003A3E78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650CEC">
        <w:rPr>
          <w:rFonts w:ascii="Times New Roman" w:hAnsi="Times New Roman" w:cs="Times New Roman"/>
          <w:sz w:val="28"/>
          <w:szCs w:val="28"/>
        </w:rPr>
        <w:t>2011 году</w:t>
      </w:r>
      <w:r w:rsidR="00813070" w:rsidRPr="003A3E78">
        <w:rPr>
          <w:rFonts w:ascii="Times New Roman" w:hAnsi="Times New Roman" w:cs="Times New Roman"/>
          <w:sz w:val="28"/>
          <w:szCs w:val="28"/>
        </w:rPr>
        <w:t xml:space="preserve"> (366).</w:t>
      </w:r>
    </w:p>
    <w:p w:rsidR="00813070" w:rsidRPr="003A3E78" w:rsidRDefault="00813070" w:rsidP="0081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Разрешено по существу 277 или 60,7% от общего числа поступивших обращений (245 или  66,9%).</w:t>
      </w:r>
    </w:p>
    <w:p w:rsidR="000E206C" w:rsidRDefault="000E206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E2A" w:rsidRDefault="00F94E2A" w:rsidP="00F94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ст. 124 УПК РФ рассмотрено 138 обращений или 49,8% от числа разрешенных по существу (123 или 50,2%).  </w:t>
      </w:r>
    </w:p>
    <w:p w:rsidR="00F94E2A" w:rsidRDefault="00F94E2A" w:rsidP="00F94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1 обращение или 0,36% (22 или 8,9%), отклонено 148 или 53,4% (112 или 45,7%)</w:t>
      </w:r>
      <w:r w:rsidR="00650CEC">
        <w:rPr>
          <w:rFonts w:ascii="Times New Roman" w:hAnsi="Times New Roman" w:cs="Times New Roman"/>
          <w:sz w:val="28"/>
          <w:szCs w:val="28"/>
        </w:rPr>
        <w:t>.</w:t>
      </w:r>
    </w:p>
    <w:p w:rsidR="00F94E2A" w:rsidRDefault="00F94E2A" w:rsidP="00F94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По результатам рассмотрения 128 обращений или 46,2% от числа разрешенных по существу, даны разъяснения, что на 15,3% больше</w:t>
      </w:r>
      <w:r w:rsidR="00650CEC">
        <w:rPr>
          <w:rFonts w:ascii="Times New Roman" w:hAnsi="Times New Roman" w:cs="Times New Roman"/>
          <w:sz w:val="28"/>
          <w:szCs w:val="28"/>
        </w:rPr>
        <w:t>,</w:t>
      </w:r>
      <w:r w:rsidRPr="003A3E78">
        <w:rPr>
          <w:rFonts w:ascii="Times New Roman" w:hAnsi="Times New Roman" w:cs="Times New Roman"/>
          <w:sz w:val="28"/>
          <w:szCs w:val="28"/>
        </w:rPr>
        <w:t xml:space="preserve"> чем в 2011 году (111 или 45,3%).</w:t>
      </w:r>
    </w:p>
    <w:p w:rsidR="009C54A6" w:rsidRDefault="009C54A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6B" w:rsidRDefault="00650CEC" w:rsidP="0011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2011 годом снижено количество повторных обращений. Так,  в 2012 году р</w:t>
      </w:r>
      <w:r w:rsidR="0011146B">
        <w:rPr>
          <w:rFonts w:ascii="Times New Roman" w:hAnsi="Times New Roman" w:cs="Times New Roman"/>
          <w:sz w:val="28"/>
          <w:szCs w:val="28"/>
        </w:rPr>
        <w:t>азрешено 6 повторных обращений</w:t>
      </w:r>
      <w:r w:rsidR="006F7D35">
        <w:rPr>
          <w:rFonts w:ascii="Times New Roman" w:hAnsi="Times New Roman" w:cs="Times New Roman"/>
          <w:sz w:val="28"/>
          <w:szCs w:val="28"/>
        </w:rPr>
        <w:t xml:space="preserve"> или</w:t>
      </w:r>
      <w:r w:rsidR="0011146B">
        <w:rPr>
          <w:rFonts w:ascii="Times New Roman" w:hAnsi="Times New Roman" w:cs="Times New Roman"/>
          <w:sz w:val="28"/>
          <w:szCs w:val="28"/>
        </w:rPr>
        <w:t xml:space="preserve"> 2,1% от числа разрешенных по существу</w:t>
      </w:r>
      <w:r w:rsidR="006F7D35">
        <w:rPr>
          <w:rFonts w:ascii="Times New Roman" w:hAnsi="Times New Roman" w:cs="Times New Roman"/>
          <w:sz w:val="28"/>
          <w:szCs w:val="28"/>
        </w:rPr>
        <w:t xml:space="preserve">, что на 33% меньше, чем в 2011 году </w:t>
      </w:r>
      <w:r w:rsidR="0011146B">
        <w:rPr>
          <w:rFonts w:ascii="Times New Roman" w:hAnsi="Times New Roman" w:cs="Times New Roman"/>
          <w:sz w:val="28"/>
          <w:szCs w:val="28"/>
        </w:rPr>
        <w:t>(8 или 3,2%).</w:t>
      </w:r>
    </w:p>
    <w:p w:rsidR="00DC666C" w:rsidRDefault="002509B7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Из общего числа обращений, разрешен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ых по существу</w:t>
      </w:r>
      <w:r>
        <w:rPr>
          <w:rFonts w:ascii="Times New Roman" w:hAnsi="Times New Roman" w:cs="Times New Roman"/>
          <w:sz w:val="28"/>
          <w:szCs w:val="28"/>
        </w:rPr>
        <w:t xml:space="preserve">191 обращение или 68,9% </w:t>
      </w:r>
      <w:r w:rsidR="00DC666C">
        <w:rPr>
          <w:rFonts w:ascii="Times New Roman" w:hAnsi="Times New Roman" w:cs="Times New Roman"/>
          <w:sz w:val="28"/>
          <w:szCs w:val="28"/>
        </w:rPr>
        <w:t>п</w:t>
      </w:r>
      <w:r w:rsidRPr="005351C8">
        <w:rPr>
          <w:rFonts w:ascii="Times New Roman" w:hAnsi="Times New Roman" w:cs="Times New Roman"/>
          <w:sz w:val="28"/>
          <w:szCs w:val="28"/>
        </w:rPr>
        <w:t>о</w:t>
      </w:r>
      <w:r w:rsidRPr="006F7D35">
        <w:rPr>
          <w:rFonts w:ascii="Times New Roman" w:hAnsi="Times New Roman" w:cs="Times New Roman"/>
          <w:sz w:val="28"/>
          <w:szCs w:val="28"/>
        </w:rPr>
        <w:t>вопросам приема,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рассмотрения сообщений о преступлении</w:t>
      </w:r>
      <w:r w:rsidR="00DC666C">
        <w:rPr>
          <w:rFonts w:ascii="Times New Roman" w:hAnsi="Times New Roman" w:cs="Times New Roman"/>
          <w:sz w:val="28"/>
          <w:szCs w:val="28"/>
        </w:rPr>
        <w:t xml:space="preserve"> (153 или 62,4%).</w:t>
      </w:r>
    </w:p>
    <w:p w:rsidR="00DC666C" w:rsidRDefault="002509B7" w:rsidP="00DC6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Из них 112 или 40,4% рассмотрено в порядке ст. 124 УПК РФ (101 или 41,2%), удовлетворено -1</w:t>
      </w:r>
      <w:r w:rsidR="00DC666C">
        <w:rPr>
          <w:rFonts w:ascii="Times New Roman" w:hAnsi="Times New Roman" w:cs="Times New Roman"/>
          <w:sz w:val="28"/>
          <w:szCs w:val="28"/>
        </w:rPr>
        <w:t xml:space="preserve"> (13)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C666C">
        <w:rPr>
          <w:rFonts w:ascii="Times New Roman" w:hAnsi="Times New Roman" w:cs="Times New Roman"/>
          <w:sz w:val="28"/>
          <w:szCs w:val="28"/>
        </w:rPr>
        <w:t xml:space="preserve">В том числе 63 </w:t>
      </w:r>
      <w:r w:rsidR="006F7D3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DC666C">
        <w:rPr>
          <w:rFonts w:ascii="Times New Roman" w:hAnsi="Times New Roman" w:cs="Times New Roman"/>
          <w:sz w:val="28"/>
          <w:szCs w:val="28"/>
        </w:rPr>
        <w:t xml:space="preserve">по вопросам </w:t>
      </w:r>
      <w:bookmarkEnd w:id="0"/>
      <w:bookmarkEnd w:id="1"/>
      <w:r w:rsidR="00DC666C">
        <w:rPr>
          <w:rFonts w:ascii="Times New Roman" w:hAnsi="Times New Roman" w:cs="Times New Roman"/>
          <w:sz w:val="28"/>
          <w:szCs w:val="28"/>
        </w:rPr>
        <w:t>обжалования решения об отказе в возбуждении уголовного дела, 10</w:t>
      </w:r>
      <w:r w:rsidR="006F7D35">
        <w:rPr>
          <w:rFonts w:ascii="Times New Roman" w:hAnsi="Times New Roman" w:cs="Times New Roman"/>
          <w:sz w:val="28"/>
          <w:szCs w:val="28"/>
        </w:rPr>
        <w:t>-</w:t>
      </w:r>
      <w:r w:rsidR="00DC666C">
        <w:rPr>
          <w:rFonts w:ascii="Times New Roman" w:hAnsi="Times New Roman" w:cs="Times New Roman"/>
          <w:sz w:val="28"/>
          <w:szCs w:val="28"/>
        </w:rPr>
        <w:t xml:space="preserve"> на необоснованное вынесение постановления о возбуждении уголовного дела,  39 </w:t>
      </w:r>
      <w:r w:rsidR="006F7D35">
        <w:rPr>
          <w:rFonts w:ascii="Times New Roman" w:hAnsi="Times New Roman" w:cs="Times New Roman"/>
          <w:sz w:val="28"/>
          <w:szCs w:val="28"/>
        </w:rPr>
        <w:t>-</w:t>
      </w:r>
      <w:r w:rsidR="00DC666C">
        <w:rPr>
          <w:rFonts w:ascii="Times New Roman" w:hAnsi="Times New Roman" w:cs="Times New Roman"/>
          <w:sz w:val="28"/>
          <w:szCs w:val="28"/>
        </w:rPr>
        <w:t>на другие действия (бездействия) и решения следователя, руководителя (заместителя) следственного органа.</w:t>
      </w:r>
    </w:p>
    <w:p w:rsidR="005351C8" w:rsidRDefault="005351C8" w:rsidP="00FD3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9B7" w:rsidRDefault="002509B7" w:rsidP="00FD3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предварительного следствия в рассматриваемом периоде поступило в общей сложности </w:t>
      </w:r>
      <w:r w:rsidR="00FD3DE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или 1</w:t>
      </w:r>
      <w:r w:rsidR="00FD3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D3DE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%)</w:t>
      </w:r>
      <w:r w:rsidR="006F7D35">
        <w:rPr>
          <w:rFonts w:ascii="Times New Roman" w:hAnsi="Times New Roman" w:cs="Times New Roman"/>
          <w:sz w:val="28"/>
          <w:szCs w:val="28"/>
        </w:rPr>
        <w:t xml:space="preserve"> и</w:t>
      </w:r>
      <w:r w:rsidR="00FD3DE9">
        <w:rPr>
          <w:rFonts w:ascii="Times New Roman" w:hAnsi="Times New Roman" w:cs="Times New Roman"/>
          <w:sz w:val="28"/>
          <w:szCs w:val="28"/>
        </w:rPr>
        <w:t>з них</w:t>
      </w:r>
      <w:r w:rsidR="006F7D35">
        <w:rPr>
          <w:rFonts w:ascii="Times New Roman" w:hAnsi="Times New Roman" w:cs="Times New Roman"/>
          <w:sz w:val="28"/>
          <w:szCs w:val="28"/>
        </w:rPr>
        <w:t>,</w:t>
      </w:r>
      <w:r w:rsidR="00FD3DE9">
        <w:rPr>
          <w:rFonts w:ascii="Times New Roman" w:hAnsi="Times New Roman" w:cs="Times New Roman"/>
          <w:sz w:val="28"/>
          <w:szCs w:val="28"/>
        </w:rPr>
        <w:t xml:space="preserve"> 26 или 9% рассмотрено в порядке ст. 124 УПК РФ (22 или 8%). </w:t>
      </w:r>
      <w:proofErr w:type="gramStart"/>
      <w:r w:rsidR="00FD3DE9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1- на необоснованный обыск, 2- на непринятие мер к раскрытию и расследованию преступления, </w:t>
      </w:r>
      <w:r w:rsidR="00FD3DE9">
        <w:rPr>
          <w:rFonts w:ascii="Times New Roman" w:hAnsi="Times New Roman" w:cs="Times New Roman"/>
          <w:sz w:val="28"/>
          <w:szCs w:val="28"/>
        </w:rPr>
        <w:t>1- на нарушение прав обвиняемого, 6</w:t>
      </w:r>
      <w:r>
        <w:rPr>
          <w:rFonts w:ascii="Times New Roman" w:hAnsi="Times New Roman" w:cs="Times New Roman"/>
          <w:sz w:val="28"/>
          <w:szCs w:val="28"/>
        </w:rPr>
        <w:t>- на необоснованное привлечение к уголовной ответственности, 3- на необоснованное приостановление следствия по делу, 1</w:t>
      </w:r>
      <w:r w:rsidR="00FD3D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на другие действия (бездействия) и решения следователя (руководителя (заместителя) следственного органа.</w:t>
      </w:r>
      <w:proofErr w:type="gramEnd"/>
      <w:r w:rsidR="006F7D35">
        <w:rPr>
          <w:rFonts w:ascii="Times New Roman" w:hAnsi="Times New Roman" w:cs="Times New Roman"/>
          <w:sz w:val="28"/>
          <w:szCs w:val="28"/>
        </w:rPr>
        <w:t xml:space="preserve"> Случаев удовлетворения не имеется.</w:t>
      </w:r>
    </w:p>
    <w:p w:rsidR="002509B7" w:rsidRDefault="002509B7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FD3D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F7D35">
        <w:rPr>
          <w:rFonts w:ascii="Times New Roman" w:hAnsi="Times New Roman" w:cs="Times New Roman"/>
          <w:sz w:val="28"/>
          <w:szCs w:val="28"/>
        </w:rPr>
        <w:t xml:space="preserve">рассматриваемой категории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3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09B7" w:rsidRDefault="002509B7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6B" w:rsidRDefault="00ED6B2F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</w:t>
      </w:r>
      <w:r w:rsidR="005351C8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11146B" w:rsidRPr="003A3E78">
        <w:rPr>
          <w:rFonts w:ascii="Times New Roman" w:hAnsi="Times New Roman" w:cs="Times New Roman"/>
          <w:sz w:val="28"/>
          <w:szCs w:val="28"/>
        </w:rPr>
        <w:t xml:space="preserve">44 или 9,6% </w:t>
      </w:r>
      <w:r w:rsidR="00795D9E">
        <w:rPr>
          <w:rFonts w:ascii="Times New Roman" w:hAnsi="Times New Roman" w:cs="Times New Roman"/>
          <w:sz w:val="28"/>
          <w:szCs w:val="28"/>
        </w:rPr>
        <w:t>являлись</w:t>
      </w:r>
      <w:r w:rsidR="005351C8">
        <w:rPr>
          <w:rFonts w:ascii="Times New Roman" w:hAnsi="Times New Roman" w:cs="Times New Roman"/>
          <w:sz w:val="28"/>
          <w:szCs w:val="28"/>
        </w:rPr>
        <w:t xml:space="preserve"> дубликатами ранее поступивших обращений то есть, </w:t>
      </w:r>
      <w:r w:rsidR="00795D9E">
        <w:rPr>
          <w:rFonts w:ascii="Times New Roman" w:hAnsi="Times New Roman" w:cs="Times New Roman"/>
          <w:sz w:val="28"/>
          <w:szCs w:val="28"/>
        </w:rPr>
        <w:t>копи</w:t>
      </w:r>
      <w:r w:rsidR="005351C8">
        <w:rPr>
          <w:rFonts w:ascii="Times New Roman" w:hAnsi="Times New Roman" w:cs="Times New Roman"/>
          <w:sz w:val="28"/>
          <w:szCs w:val="28"/>
        </w:rPr>
        <w:t>ей</w:t>
      </w:r>
      <w:r w:rsidR="00795D9E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795D9E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либо экземпляром обращения по одному и тому же вопросу и в интересах одного и того же лица </w:t>
      </w:r>
      <w:r w:rsidR="0011146B" w:rsidRPr="003A3E78">
        <w:rPr>
          <w:rFonts w:ascii="Times New Roman" w:hAnsi="Times New Roman" w:cs="Times New Roman"/>
          <w:sz w:val="28"/>
          <w:szCs w:val="28"/>
        </w:rPr>
        <w:t>(32 или 8,7%)</w:t>
      </w:r>
      <w:r w:rsidR="003B0549">
        <w:rPr>
          <w:rFonts w:ascii="Times New Roman" w:hAnsi="Times New Roman" w:cs="Times New Roman"/>
          <w:sz w:val="28"/>
          <w:szCs w:val="28"/>
        </w:rPr>
        <w:t>.</w:t>
      </w:r>
    </w:p>
    <w:p w:rsidR="006D42BD" w:rsidRDefault="00A34B80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поступивших </w:t>
      </w:r>
      <w:r w:rsidR="006D42BD">
        <w:rPr>
          <w:rFonts w:ascii="Times New Roman" w:hAnsi="Times New Roman" w:cs="Times New Roman"/>
          <w:sz w:val="28"/>
          <w:szCs w:val="28"/>
        </w:rPr>
        <w:t>дубликатов обусловлен</w:t>
      </w:r>
      <w:r w:rsidR="00844B81">
        <w:rPr>
          <w:rFonts w:ascii="Times New Roman" w:hAnsi="Times New Roman" w:cs="Times New Roman"/>
          <w:sz w:val="28"/>
          <w:szCs w:val="28"/>
        </w:rPr>
        <w:t>о</w:t>
      </w:r>
      <w:r w:rsidR="006D42B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44B81">
        <w:rPr>
          <w:rFonts w:ascii="Times New Roman" w:hAnsi="Times New Roman" w:cs="Times New Roman"/>
          <w:sz w:val="28"/>
          <w:szCs w:val="28"/>
        </w:rPr>
        <w:t>ем</w:t>
      </w:r>
      <w:r w:rsidR="006D42B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12AE7">
        <w:rPr>
          <w:rFonts w:ascii="Times New Roman" w:hAnsi="Times New Roman" w:cs="Times New Roman"/>
          <w:sz w:val="28"/>
          <w:szCs w:val="28"/>
        </w:rPr>
        <w:t xml:space="preserve">по одному и тому же вопросу </w:t>
      </w:r>
      <w:r w:rsidR="006D42BD">
        <w:rPr>
          <w:rFonts w:ascii="Times New Roman" w:hAnsi="Times New Roman" w:cs="Times New Roman"/>
          <w:sz w:val="28"/>
          <w:szCs w:val="28"/>
        </w:rPr>
        <w:t>одновремен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D42BD">
        <w:rPr>
          <w:rFonts w:ascii="Times New Roman" w:hAnsi="Times New Roman" w:cs="Times New Roman"/>
          <w:sz w:val="28"/>
          <w:szCs w:val="28"/>
        </w:rPr>
        <w:t xml:space="preserve"> нескольким адресатам</w:t>
      </w:r>
      <w:r w:rsidR="000938DE">
        <w:rPr>
          <w:rFonts w:ascii="Times New Roman" w:hAnsi="Times New Roman" w:cs="Times New Roman"/>
          <w:sz w:val="28"/>
          <w:szCs w:val="28"/>
        </w:rPr>
        <w:t>, в том числе в системе СК России.</w:t>
      </w:r>
    </w:p>
    <w:p w:rsidR="002B61A4" w:rsidRDefault="002B61A4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514FAE">
        <w:rPr>
          <w:rFonts w:ascii="Times New Roman" w:hAnsi="Times New Roman" w:cs="Times New Roman"/>
          <w:sz w:val="28"/>
          <w:szCs w:val="28"/>
        </w:rPr>
        <w:t>,</w:t>
      </w:r>
      <w:r w:rsidR="00BD456D"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795D9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BD456D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связано с вопросами</w:t>
      </w:r>
      <w:r w:rsidR="00A36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выходящим</w:t>
      </w:r>
      <w:r w:rsidR="00FB3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пределы деятельности органов СК России.</w:t>
      </w:r>
    </w:p>
    <w:p w:rsidR="00A36CE4" w:rsidRDefault="00A36CE4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34B80"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68FB">
        <w:rPr>
          <w:rFonts w:ascii="Times New Roman" w:hAnsi="Times New Roman" w:cs="Times New Roman"/>
          <w:sz w:val="28"/>
          <w:szCs w:val="28"/>
        </w:rPr>
        <w:t xml:space="preserve">2012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3E78">
        <w:rPr>
          <w:rFonts w:ascii="Times New Roman" w:hAnsi="Times New Roman" w:cs="Times New Roman"/>
          <w:sz w:val="28"/>
          <w:szCs w:val="28"/>
        </w:rPr>
        <w:t>органы прокуратуры направленно 75 обращений или 16,4% от общего числа рассмотренных (54 или 14,7%)</w:t>
      </w:r>
      <w:r w:rsidR="00E12AE7">
        <w:rPr>
          <w:rFonts w:ascii="Times New Roman" w:hAnsi="Times New Roman" w:cs="Times New Roman"/>
          <w:sz w:val="28"/>
          <w:szCs w:val="28"/>
        </w:rPr>
        <w:t>, в</w:t>
      </w:r>
      <w:r w:rsidR="002E68FB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3A3E78">
        <w:rPr>
          <w:rFonts w:ascii="Times New Roman" w:hAnsi="Times New Roman" w:cs="Times New Roman"/>
          <w:sz w:val="28"/>
          <w:szCs w:val="28"/>
        </w:rPr>
        <w:t>ведомства</w:t>
      </w:r>
      <w:r w:rsidR="002E68FB">
        <w:rPr>
          <w:rFonts w:ascii="Times New Roman" w:hAnsi="Times New Roman" w:cs="Times New Roman"/>
          <w:sz w:val="28"/>
          <w:szCs w:val="28"/>
        </w:rPr>
        <w:t xml:space="preserve">, министерства, суд направлено </w:t>
      </w:r>
      <w:r w:rsidRPr="003A3E78">
        <w:rPr>
          <w:rFonts w:ascii="Times New Roman" w:hAnsi="Times New Roman" w:cs="Times New Roman"/>
          <w:sz w:val="28"/>
          <w:szCs w:val="28"/>
        </w:rPr>
        <w:t xml:space="preserve">- 34 </w:t>
      </w:r>
      <w:r w:rsidR="002E68F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7,4% (20 или 5,4%). </w:t>
      </w:r>
    </w:p>
    <w:p w:rsidR="00A36CE4" w:rsidRPr="003A3E78" w:rsidRDefault="00A36CE4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и решений сотрудников прокуратуры, </w:t>
      </w:r>
      <w:r w:rsidR="00844B81">
        <w:rPr>
          <w:rFonts w:ascii="Times New Roman" w:hAnsi="Times New Roman" w:cs="Times New Roman"/>
          <w:sz w:val="28"/>
          <w:szCs w:val="28"/>
        </w:rPr>
        <w:t xml:space="preserve">полиции, судебных приставов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иных должностных лиц.  </w:t>
      </w:r>
    </w:p>
    <w:p w:rsidR="00322B35" w:rsidRDefault="00322B35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данной категории направляются по подведомственности при этом, </w:t>
      </w:r>
      <w:r w:rsidR="00A36CE4">
        <w:rPr>
          <w:rFonts w:ascii="Times New Roman" w:hAnsi="Times New Roman" w:cs="Times New Roman"/>
          <w:sz w:val="28"/>
          <w:szCs w:val="28"/>
        </w:rPr>
        <w:t>гражданам р</w:t>
      </w:r>
      <w:r w:rsidR="00A36CE4" w:rsidRPr="003A3E78">
        <w:rPr>
          <w:rFonts w:ascii="Times New Roman" w:hAnsi="Times New Roman" w:cs="Times New Roman"/>
          <w:sz w:val="28"/>
          <w:szCs w:val="28"/>
        </w:rPr>
        <w:t>азъясн</w:t>
      </w:r>
      <w:r w:rsidR="00A34B80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34B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органов СК России и поряд</w:t>
      </w:r>
      <w:r w:rsidR="00A34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обжалования </w:t>
      </w:r>
      <w:r w:rsidR="00844B81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A34B80">
        <w:rPr>
          <w:rFonts w:ascii="Times New Roman" w:hAnsi="Times New Roman" w:cs="Times New Roman"/>
          <w:sz w:val="28"/>
          <w:szCs w:val="28"/>
        </w:rPr>
        <w:t>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A8" w:rsidRDefault="000C543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34B80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йсодержащих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E68FB">
        <w:rPr>
          <w:rFonts w:ascii="Times New Roman" w:hAnsi="Times New Roman" w:cs="Times New Roman"/>
          <w:sz w:val="28"/>
          <w:szCs w:val="28"/>
        </w:rPr>
        <w:t>неправосудности</w:t>
      </w:r>
      <w:proofErr w:type="spellEnd"/>
      <w:r w:rsidR="002E68FB">
        <w:rPr>
          <w:rFonts w:ascii="Times New Roman" w:hAnsi="Times New Roman" w:cs="Times New Roman"/>
          <w:sz w:val="28"/>
          <w:szCs w:val="28"/>
        </w:rPr>
        <w:t xml:space="preserve"> судебного решения, в соотве</w:t>
      </w:r>
      <w:r w:rsidR="001511A8">
        <w:rPr>
          <w:rFonts w:ascii="Times New Roman" w:hAnsi="Times New Roman" w:cs="Times New Roman"/>
          <w:sz w:val="28"/>
          <w:szCs w:val="28"/>
        </w:rPr>
        <w:t>т</w:t>
      </w:r>
      <w:r w:rsidR="002E68FB">
        <w:rPr>
          <w:rFonts w:ascii="Times New Roman" w:hAnsi="Times New Roman" w:cs="Times New Roman"/>
          <w:sz w:val="28"/>
          <w:szCs w:val="28"/>
        </w:rPr>
        <w:t>ствии с требованиями Инструкции о порядке приема, регистрации и проверки сообщений о преступлении в следственных органах (следственных подразделениях) системы СК России, утвержденной приказом Председателя СК России от 03.05.2011 №72 (в редакции от 05.03.2012)</w:t>
      </w:r>
      <w:r w:rsidR="001511A8">
        <w:rPr>
          <w:rFonts w:ascii="Times New Roman" w:hAnsi="Times New Roman" w:cs="Times New Roman"/>
          <w:sz w:val="28"/>
          <w:szCs w:val="28"/>
        </w:rPr>
        <w:t xml:space="preserve">, </w:t>
      </w:r>
      <w:r w:rsidR="00E12AE7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1511A8">
        <w:rPr>
          <w:rFonts w:ascii="Times New Roman" w:hAnsi="Times New Roman" w:cs="Times New Roman"/>
          <w:sz w:val="28"/>
          <w:szCs w:val="28"/>
        </w:rPr>
        <w:t>разъясняется право на его обжалование в установленном законодательством Российской Федерации порядке, а само обращение направляется в вышестоящий</w:t>
      </w:r>
      <w:proofErr w:type="gramEnd"/>
      <w:r w:rsidR="001511A8">
        <w:rPr>
          <w:rFonts w:ascii="Times New Roman" w:hAnsi="Times New Roman" w:cs="Times New Roman"/>
          <w:sz w:val="28"/>
          <w:szCs w:val="28"/>
        </w:rPr>
        <w:t xml:space="preserve"> судебный орган или органы прокуратуры.</w:t>
      </w:r>
    </w:p>
    <w:p w:rsidR="00B0332D" w:rsidRDefault="000C543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A34B80">
        <w:rPr>
          <w:rFonts w:ascii="Times New Roman" w:hAnsi="Times New Roman" w:cs="Times New Roman"/>
          <w:sz w:val="28"/>
          <w:szCs w:val="28"/>
        </w:rPr>
        <w:t>обращени</w:t>
      </w:r>
      <w:r w:rsidR="00547D9B">
        <w:rPr>
          <w:rFonts w:ascii="Times New Roman" w:hAnsi="Times New Roman" w:cs="Times New Roman"/>
          <w:sz w:val="28"/>
          <w:szCs w:val="28"/>
        </w:rPr>
        <w:t>йпо вопросам</w:t>
      </w:r>
      <w:r w:rsidR="00B0332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0332D">
        <w:rPr>
          <w:rFonts w:ascii="Times New Roman" w:hAnsi="Times New Roman" w:cs="Times New Roman"/>
          <w:sz w:val="28"/>
          <w:szCs w:val="28"/>
        </w:rPr>
        <w:t>относящи</w:t>
      </w:r>
      <w:r w:rsidR="00547D9B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B0332D">
        <w:rPr>
          <w:rFonts w:ascii="Times New Roman" w:hAnsi="Times New Roman" w:cs="Times New Roman"/>
          <w:sz w:val="28"/>
          <w:szCs w:val="28"/>
        </w:rPr>
        <w:t xml:space="preserve"> к компетенции органов СК России, но свидетельствующих об ущемлении или нарушении прав граждан, </w:t>
      </w:r>
      <w:r w:rsidR="00547D9B">
        <w:rPr>
          <w:rFonts w:ascii="Times New Roman" w:hAnsi="Times New Roman" w:cs="Times New Roman"/>
          <w:sz w:val="28"/>
          <w:szCs w:val="28"/>
        </w:rPr>
        <w:t xml:space="preserve">копия обращения </w:t>
      </w:r>
      <w:r w:rsidR="00B0332D">
        <w:rPr>
          <w:rFonts w:ascii="Times New Roman" w:hAnsi="Times New Roman" w:cs="Times New Roman"/>
          <w:sz w:val="28"/>
          <w:szCs w:val="28"/>
        </w:rPr>
        <w:t>в обязательном порядке направляется в органы прокуратуры и</w:t>
      </w:r>
      <w:r w:rsidR="00547D9B">
        <w:rPr>
          <w:rFonts w:ascii="Times New Roman" w:hAnsi="Times New Roman" w:cs="Times New Roman"/>
          <w:sz w:val="28"/>
          <w:szCs w:val="28"/>
        </w:rPr>
        <w:t xml:space="preserve">ли </w:t>
      </w:r>
      <w:r w:rsidR="00B0332D">
        <w:rPr>
          <w:rFonts w:ascii="Times New Roman" w:hAnsi="Times New Roman" w:cs="Times New Roman"/>
          <w:sz w:val="28"/>
          <w:szCs w:val="28"/>
        </w:rPr>
        <w:t>исполнительной власти для принятия мер реагирования.</w:t>
      </w:r>
    </w:p>
    <w:p w:rsidR="003D12A7" w:rsidRPr="003A3E78" w:rsidRDefault="003D12A7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547D9B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E12AE7">
        <w:rPr>
          <w:rFonts w:ascii="Times New Roman" w:hAnsi="Times New Roman" w:cs="Times New Roman"/>
          <w:sz w:val="28"/>
          <w:szCs w:val="28"/>
        </w:rPr>
        <w:t>оставлено</w:t>
      </w:r>
      <w:r w:rsidRPr="003A3E78">
        <w:rPr>
          <w:rFonts w:ascii="Times New Roman" w:hAnsi="Times New Roman" w:cs="Times New Roman"/>
          <w:sz w:val="28"/>
          <w:szCs w:val="28"/>
        </w:rPr>
        <w:t xml:space="preserve"> 26 обращений или 5% от общего числа рассмотренных (15 или 4%).</w:t>
      </w:r>
    </w:p>
    <w:p w:rsidR="003D12A7" w:rsidRPr="003A3E78" w:rsidRDefault="003D12A7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Данное решение принимается по обращениям, содержание которых лишено смысла, либо его текст не поддается прочтению, а также в случае отсутствия данных об авторе и его адресе. </w:t>
      </w:r>
    </w:p>
    <w:p w:rsidR="003D12A7" w:rsidRPr="003A3E78" w:rsidRDefault="003D12A7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При отсутствии в обращении данных достаточных для его разрешения и невозможности опроса автора</w:t>
      </w:r>
      <w:r w:rsidR="00D6226D">
        <w:rPr>
          <w:rFonts w:ascii="Times New Roman" w:hAnsi="Times New Roman" w:cs="Times New Roman"/>
          <w:sz w:val="28"/>
          <w:szCs w:val="28"/>
        </w:rPr>
        <w:t>,</w:t>
      </w:r>
      <w:r w:rsidR="00E603B3" w:rsidRPr="003A3E78">
        <w:rPr>
          <w:rFonts w:ascii="Times New Roman" w:hAnsi="Times New Roman" w:cs="Times New Roman"/>
          <w:sz w:val="28"/>
          <w:szCs w:val="28"/>
        </w:rPr>
        <w:t xml:space="preserve">обращение возвращается заявителю для </w:t>
      </w:r>
      <w:r w:rsidR="00E603B3" w:rsidRPr="00E603B3">
        <w:rPr>
          <w:rFonts w:ascii="Times New Roman" w:hAnsi="Times New Roman" w:cs="Times New Roman"/>
          <w:sz w:val="28"/>
          <w:szCs w:val="28"/>
        </w:rPr>
        <w:t xml:space="preserve">уточнения требований </w:t>
      </w:r>
      <w:r w:rsidRPr="00E603B3">
        <w:rPr>
          <w:rFonts w:ascii="Times New Roman" w:hAnsi="Times New Roman" w:cs="Times New Roman"/>
          <w:sz w:val="28"/>
          <w:szCs w:val="28"/>
        </w:rPr>
        <w:t xml:space="preserve">в соответствии с п. 2.8. Инструкции о порядке рассмотрения и приема граждан в системе Следственного комитета при прокуратуре Российской Федерации, утвержденной приказом Председателя </w:t>
      </w:r>
      <w:r w:rsidRPr="00E603B3">
        <w:rPr>
          <w:rFonts w:ascii="Times New Roman" w:hAnsi="Times New Roman" w:cs="Times New Roman"/>
          <w:sz w:val="28"/>
          <w:szCs w:val="28"/>
        </w:rPr>
        <w:lastRenderedPageBreak/>
        <w:t>Следственного комитета при прокуратуре Российской Федерации от 19.09.2007 № 17</w:t>
      </w:r>
      <w:r w:rsidR="00E603B3">
        <w:rPr>
          <w:rFonts w:ascii="Times New Roman" w:hAnsi="Times New Roman" w:cs="Times New Roman"/>
          <w:sz w:val="28"/>
          <w:szCs w:val="28"/>
        </w:rPr>
        <w:t>.</w:t>
      </w:r>
    </w:p>
    <w:p w:rsidR="006C09C6" w:rsidRDefault="00EE4DB3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разрешение подчиненным руководителям и в соответствующие  следственные органы</w:t>
      </w:r>
      <w:r w:rsidR="006C09C6">
        <w:rPr>
          <w:rFonts w:ascii="Times New Roman" w:hAnsi="Times New Roman" w:cs="Times New Roman"/>
          <w:sz w:val="28"/>
          <w:szCs w:val="28"/>
        </w:rPr>
        <w:t xml:space="preserve"> СК России по территориальной принадлежности направлено </w:t>
      </w:r>
      <w:r w:rsidR="006D0C50">
        <w:rPr>
          <w:rFonts w:ascii="Times New Roman" w:hAnsi="Times New Roman" w:cs="Times New Roman"/>
          <w:sz w:val="28"/>
          <w:szCs w:val="28"/>
        </w:rPr>
        <w:t>92</w:t>
      </w:r>
      <w:r w:rsidR="006C09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03B3">
        <w:rPr>
          <w:rFonts w:ascii="Times New Roman" w:hAnsi="Times New Roman" w:cs="Times New Roman"/>
          <w:sz w:val="28"/>
          <w:szCs w:val="28"/>
        </w:rPr>
        <w:t>я</w:t>
      </w:r>
      <w:r w:rsidR="006C09C6">
        <w:rPr>
          <w:rFonts w:ascii="Times New Roman" w:hAnsi="Times New Roman" w:cs="Times New Roman"/>
          <w:sz w:val="28"/>
          <w:szCs w:val="28"/>
        </w:rPr>
        <w:t xml:space="preserve"> или </w:t>
      </w:r>
      <w:r w:rsidR="006D0C50">
        <w:rPr>
          <w:rFonts w:ascii="Times New Roman" w:hAnsi="Times New Roman" w:cs="Times New Roman"/>
          <w:sz w:val="28"/>
          <w:szCs w:val="28"/>
        </w:rPr>
        <w:t>20</w:t>
      </w:r>
      <w:r w:rsidR="006C09C6">
        <w:rPr>
          <w:rFonts w:ascii="Times New Roman" w:hAnsi="Times New Roman" w:cs="Times New Roman"/>
          <w:sz w:val="28"/>
          <w:szCs w:val="28"/>
        </w:rPr>
        <w:t xml:space="preserve">% </w:t>
      </w:r>
      <w:r w:rsidR="006D0C50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proofErr w:type="gramStart"/>
      <w:r w:rsidR="006D0C50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6C09C6">
        <w:rPr>
          <w:rFonts w:ascii="Times New Roman" w:hAnsi="Times New Roman" w:cs="Times New Roman"/>
          <w:sz w:val="28"/>
          <w:szCs w:val="28"/>
        </w:rPr>
        <w:t>(</w:t>
      </w:r>
      <w:r w:rsidR="006D0C50">
        <w:rPr>
          <w:rFonts w:ascii="Times New Roman" w:hAnsi="Times New Roman" w:cs="Times New Roman"/>
          <w:sz w:val="28"/>
          <w:szCs w:val="28"/>
        </w:rPr>
        <w:t>31</w:t>
      </w:r>
      <w:r w:rsidR="006C09C6">
        <w:rPr>
          <w:rFonts w:ascii="Times New Roman" w:hAnsi="Times New Roman" w:cs="Times New Roman"/>
          <w:sz w:val="28"/>
          <w:szCs w:val="28"/>
        </w:rPr>
        <w:t xml:space="preserve"> или 8</w:t>
      </w:r>
      <w:r w:rsidR="006D0C50">
        <w:rPr>
          <w:rFonts w:ascii="Times New Roman" w:hAnsi="Times New Roman" w:cs="Times New Roman"/>
          <w:sz w:val="28"/>
          <w:szCs w:val="28"/>
        </w:rPr>
        <w:t>,4</w:t>
      </w:r>
      <w:r w:rsidR="006C09C6">
        <w:rPr>
          <w:rFonts w:ascii="Times New Roman" w:hAnsi="Times New Roman" w:cs="Times New Roman"/>
          <w:sz w:val="28"/>
          <w:szCs w:val="28"/>
        </w:rPr>
        <w:t>%).</w:t>
      </w:r>
    </w:p>
    <w:p w:rsidR="006D0C50" w:rsidRDefault="006C09C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неразрешенных обращений на конец отчетного периода составил </w:t>
      </w:r>
      <w:r w:rsidR="006D0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0C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0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09B7" w:rsidRDefault="00E603B3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</w:t>
      </w:r>
      <w:r w:rsidR="009F63E2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2509B7" w:rsidRPr="002509B7">
        <w:rPr>
          <w:rFonts w:ascii="Times New Roman" w:hAnsi="Times New Roman" w:cs="Times New Roman"/>
          <w:sz w:val="28"/>
          <w:szCs w:val="28"/>
        </w:rPr>
        <w:t>не допущено, как и в 2011 году.</w:t>
      </w:r>
    </w:p>
    <w:p w:rsidR="00547D9B" w:rsidRDefault="00547D9B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увеличилось число обращений, поступивших в Следственное управление из вышестоящих органов СК России, в том числе с контролем.</w:t>
      </w:r>
    </w:p>
    <w:p w:rsidR="0035141B" w:rsidRDefault="00547D9B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2012 году </w:t>
      </w:r>
      <w:r w:rsidR="009F63E2">
        <w:rPr>
          <w:rFonts w:ascii="Times New Roman" w:hAnsi="Times New Roman" w:cs="Times New Roman"/>
          <w:sz w:val="28"/>
          <w:szCs w:val="28"/>
        </w:rPr>
        <w:t xml:space="preserve">в Следственное управление </w:t>
      </w:r>
      <w:r w:rsidR="0035141B">
        <w:rPr>
          <w:rFonts w:ascii="Times New Roman" w:hAnsi="Times New Roman" w:cs="Times New Roman"/>
          <w:sz w:val="28"/>
          <w:szCs w:val="28"/>
        </w:rPr>
        <w:t xml:space="preserve">из вышестоящих органов СК России </w:t>
      </w:r>
      <w:r w:rsidR="007267B8" w:rsidRPr="00C33BD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5141B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7267B8" w:rsidRPr="00C33BD5">
        <w:rPr>
          <w:rFonts w:ascii="Times New Roman" w:hAnsi="Times New Roman" w:cs="Times New Roman"/>
          <w:sz w:val="28"/>
          <w:szCs w:val="28"/>
        </w:rPr>
        <w:t>140 обращений</w:t>
      </w:r>
      <w:r w:rsidR="00351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55 обращений или </w:t>
      </w:r>
      <w:r w:rsidR="0035141B">
        <w:rPr>
          <w:rFonts w:ascii="Times New Roman" w:hAnsi="Times New Roman" w:cs="Times New Roman"/>
          <w:sz w:val="28"/>
          <w:szCs w:val="28"/>
        </w:rPr>
        <w:t>64,7% больше, чем в 2011 году (85).</w:t>
      </w:r>
    </w:p>
    <w:p w:rsidR="0035141B" w:rsidRDefault="0035141B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7267B8" w:rsidRPr="00C33BD5">
        <w:rPr>
          <w:rFonts w:ascii="Times New Roman" w:hAnsi="Times New Roman" w:cs="Times New Roman"/>
          <w:sz w:val="28"/>
          <w:szCs w:val="28"/>
        </w:rPr>
        <w:t xml:space="preserve">24 </w:t>
      </w:r>
      <w:r w:rsidR="007267B8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поступили с </w:t>
      </w:r>
      <w:r w:rsidR="007267B8" w:rsidRPr="009F63E2">
        <w:rPr>
          <w:rFonts w:ascii="Times New Roman" w:hAnsi="Times New Roman" w:cs="Times New Roman"/>
          <w:sz w:val="28"/>
          <w:szCs w:val="28"/>
        </w:rPr>
        <w:t>контролем</w:t>
      </w:r>
      <w:r>
        <w:rPr>
          <w:rFonts w:ascii="Times New Roman" w:hAnsi="Times New Roman" w:cs="Times New Roman"/>
          <w:sz w:val="28"/>
          <w:szCs w:val="28"/>
        </w:rPr>
        <w:t>, что на 19 обращений или 380% больше, чем в 2011 году (5).</w:t>
      </w:r>
    </w:p>
    <w:p w:rsidR="0092050C" w:rsidRDefault="0092050C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9C7" w:rsidRDefault="0053603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1ED">
        <w:rPr>
          <w:rFonts w:ascii="Times New Roman" w:hAnsi="Times New Roman" w:cs="Times New Roman"/>
          <w:sz w:val="28"/>
          <w:szCs w:val="28"/>
        </w:rPr>
        <w:t>Судом, в порядке</w:t>
      </w:r>
      <w:r w:rsidRPr="003A3E78">
        <w:rPr>
          <w:rFonts w:ascii="Times New Roman" w:hAnsi="Times New Roman" w:cs="Times New Roman"/>
          <w:sz w:val="28"/>
          <w:szCs w:val="28"/>
        </w:rPr>
        <w:t xml:space="preserve"> ст. 125 УПК РФ рассмотрено 13 жалоб</w:t>
      </w:r>
      <w:r w:rsidR="00CA11ED">
        <w:rPr>
          <w:rFonts w:ascii="Times New Roman" w:hAnsi="Times New Roman" w:cs="Times New Roman"/>
          <w:sz w:val="28"/>
          <w:szCs w:val="28"/>
        </w:rPr>
        <w:t xml:space="preserve"> (22)</w:t>
      </w:r>
      <w:r w:rsidR="00A109C7">
        <w:rPr>
          <w:rFonts w:ascii="Times New Roman" w:hAnsi="Times New Roman" w:cs="Times New Roman"/>
          <w:sz w:val="28"/>
          <w:szCs w:val="28"/>
        </w:rPr>
        <w:t>, удовлетворено-0 (2).</w:t>
      </w:r>
    </w:p>
    <w:p w:rsidR="001215D9" w:rsidRPr="00600924" w:rsidRDefault="00A448B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215D9" w:rsidRPr="00A109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215D9" w:rsidRPr="00A109C7">
        <w:rPr>
          <w:rFonts w:ascii="Times New Roman" w:hAnsi="Times New Roman" w:cs="Times New Roman"/>
          <w:sz w:val="28"/>
          <w:szCs w:val="28"/>
        </w:rPr>
        <w:t xml:space="preserve">а решение о возбуждении уголовного дела </w:t>
      </w:r>
      <w:r w:rsidR="00CA11ED">
        <w:rPr>
          <w:rFonts w:ascii="Times New Roman" w:hAnsi="Times New Roman" w:cs="Times New Roman"/>
          <w:sz w:val="28"/>
          <w:szCs w:val="28"/>
        </w:rPr>
        <w:t xml:space="preserve">судом рассмотрено </w:t>
      </w:r>
      <w:r w:rsidR="00A109C7" w:rsidRPr="00A109C7">
        <w:rPr>
          <w:rFonts w:ascii="Times New Roman" w:hAnsi="Times New Roman" w:cs="Times New Roman"/>
          <w:sz w:val="28"/>
          <w:szCs w:val="28"/>
        </w:rPr>
        <w:t xml:space="preserve">3 </w:t>
      </w:r>
      <w:r w:rsidR="00CA11ED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1215D9" w:rsidRPr="00A109C7">
        <w:rPr>
          <w:rFonts w:ascii="Times New Roman" w:hAnsi="Times New Roman" w:cs="Times New Roman"/>
          <w:sz w:val="28"/>
          <w:szCs w:val="28"/>
        </w:rPr>
        <w:t>(</w:t>
      </w:r>
      <w:r w:rsidR="008965C3" w:rsidRPr="00A109C7">
        <w:rPr>
          <w:rFonts w:ascii="Times New Roman" w:hAnsi="Times New Roman" w:cs="Times New Roman"/>
          <w:sz w:val="28"/>
          <w:szCs w:val="28"/>
        </w:rPr>
        <w:t>2</w:t>
      </w:r>
      <w:r w:rsidR="001215D9" w:rsidRPr="00A109C7">
        <w:rPr>
          <w:rFonts w:ascii="Times New Roman" w:hAnsi="Times New Roman" w:cs="Times New Roman"/>
          <w:sz w:val="28"/>
          <w:szCs w:val="28"/>
        </w:rPr>
        <w:t xml:space="preserve">), на решение об отказе в возбуждении уголовного дела </w:t>
      </w:r>
      <w:r w:rsidR="00A109C7" w:rsidRPr="00A109C7">
        <w:rPr>
          <w:rFonts w:ascii="Times New Roman" w:hAnsi="Times New Roman" w:cs="Times New Roman"/>
          <w:sz w:val="28"/>
          <w:szCs w:val="28"/>
        </w:rPr>
        <w:t xml:space="preserve">-8 </w:t>
      </w:r>
      <w:r w:rsidR="001215D9" w:rsidRPr="00A109C7">
        <w:rPr>
          <w:rFonts w:ascii="Times New Roman" w:hAnsi="Times New Roman" w:cs="Times New Roman"/>
          <w:sz w:val="28"/>
          <w:szCs w:val="28"/>
        </w:rPr>
        <w:t>(</w:t>
      </w:r>
      <w:r w:rsidR="00A109C7" w:rsidRPr="00A109C7">
        <w:rPr>
          <w:rFonts w:ascii="Times New Roman" w:hAnsi="Times New Roman" w:cs="Times New Roman"/>
          <w:sz w:val="28"/>
          <w:szCs w:val="28"/>
        </w:rPr>
        <w:t>16</w:t>
      </w:r>
      <w:r w:rsidR="001215D9" w:rsidRPr="00A109C7">
        <w:rPr>
          <w:rFonts w:ascii="Times New Roman" w:hAnsi="Times New Roman" w:cs="Times New Roman"/>
          <w:sz w:val="28"/>
          <w:szCs w:val="28"/>
        </w:rPr>
        <w:t xml:space="preserve">), на решение о прекращении уголовного дела </w:t>
      </w:r>
      <w:r w:rsidR="00A109C7" w:rsidRPr="00A109C7">
        <w:rPr>
          <w:rFonts w:ascii="Times New Roman" w:hAnsi="Times New Roman" w:cs="Times New Roman"/>
          <w:sz w:val="28"/>
          <w:szCs w:val="28"/>
        </w:rPr>
        <w:t xml:space="preserve">-1 </w:t>
      </w:r>
      <w:r w:rsidR="001215D9" w:rsidRPr="00A109C7">
        <w:rPr>
          <w:rFonts w:ascii="Times New Roman" w:hAnsi="Times New Roman" w:cs="Times New Roman"/>
          <w:sz w:val="28"/>
          <w:szCs w:val="28"/>
        </w:rPr>
        <w:t>(0)</w:t>
      </w:r>
      <w:r w:rsidR="00A109C7" w:rsidRPr="00A109C7">
        <w:rPr>
          <w:rFonts w:ascii="Times New Roman" w:hAnsi="Times New Roman" w:cs="Times New Roman"/>
          <w:sz w:val="28"/>
          <w:szCs w:val="28"/>
        </w:rPr>
        <w:t>, на иные действия и решения при приеме, регистрации и рассмотрении сообщений о преступлениях-1 (0), на действия и решения при производстве предварительного следствия-0 (1)</w:t>
      </w:r>
      <w:r w:rsidR="001215D9" w:rsidRPr="00A109C7">
        <w:rPr>
          <w:rFonts w:ascii="Times New Roman" w:hAnsi="Times New Roman" w:cs="Times New Roman"/>
          <w:sz w:val="28"/>
          <w:szCs w:val="28"/>
        </w:rPr>
        <w:t>.</w:t>
      </w:r>
    </w:p>
    <w:p w:rsidR="00EE0FF9" w:rsidRPr="00895715" w:rsidRDefault="001215D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в рассматриваемом периоде не </w:t>
      </w:r>
      <w:r>
        <w:rPr>
          <w:rFonts w:ascii="Times New Roman" w:hAnsi="Times New Roman" w:cs="Times New Roman"/>
          <w:sz w:val="28"/>
          <w:szCs w:val="28"/>
        </w:rPr>
        <w:t>допущено</w:t>
      </w:r>
      <w:r w:rsidR="00EE0FF9" w:rsidRPr="00600924">
        <w:rPr>
          <w:rFonts w:ascii="Times New Roman" w:hAnsi="Times New Roman" w:cs="Times New Roman"/>
          <w:sz w:val="28"/>
          <w:szCs w:val="28"/>
        </w:rPr>
        <w:t>.</w:t>
      </w:r>
    </w:p>
    <w:p w:rsidR="00604843" w:rsidRDefault="00CA11ED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периоде ж</w:t>
      </w:r>
      <w:r w:rsidR="00604843">
        <w:rPr>
          <w:rFonts w:ascii="Times New Roman" w:hAnsi="Times New Roman" w:cs="Times New Roman"/>
          <w:sz w:val="28"/>
          <w:szCs w:val="28"/>
        </w:rPr>
        <w:t>алобы</w:t>
      </w:r>
      <w:r>
        <w:rPr>
          <w:rFonts w:ascii="Times New Roman" w:hAnsi="Times New Roman" w:cs="Times New Roman"/>
          <w:sz w:val="28"/>
          <w:szCs w:val="28"/>
        </w:rPr>
        <w:t xml:space="preserve">, обращения </w:t>
      </w:r>
      <w:r w:rsidR="0060484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Следственное управление </w:t>
      </w:r>
      <w:r w:rsidR="00604843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2113AA" w:rsidRDefault="00BF59D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D4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113AA" w:rsidRPr="00B30D49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Pr="00B30D49">
        <w:rPr>
          <w:rFonts w:ascii="Times New Roman" w:hAnsi="Times New Roman" w:cs="Times New Roman"/>
          <w:sz w:val="28"/>
          <w:szCs w:val="28"/>
        </w:rPr>
        <w:t>уделяется вопросам проведени</w:t>
      </w:r>
      <w:r w:rsidR="0092050C">
        <w:rPr>
          <w:rFonts w:ascii="Times New Roman" w:hAnsi="Times New Roman" w:cs="Times New Roman"/>
          <w:sz w:val="28"/>
          <w:szCs w:val="28"/>
        </w:rPr>
        <w:t>я</w:t>
      </w:r>
      <w:r w:rsidRPr="0092050C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66" w:rsidRPr="00895715" w:rsidRDefault="00DF6066" w:rsidP="00851D42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В целях совершенствования </w:t>
      </w:r>
      <w:r w:rsidR="005303D1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и оптимизации </w:t>
      </w: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деятельности </w:t>
      </w:r>
      <w:r w:rsidR="00E918B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в данном направлении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руководителем </w:t>
      </w:r>
      <w:r w:rsidR="00A6595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Следственного у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правления </w:t>
      </w:r>
      <w:r w:rsidR="00A7765D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издан приказ </w:t>
      </w:r>
      <w:r w:rsidRPr="00895715">
        <w:rPr>
          <w:rStyle w:val="FontStyle13"/>
          <w:sz w:val="28"/>
          <w:szCs w:val="28"/>
        </w:rPr>
        <w:t>«Об организации личного при</w:t>
      </w:r>
      <w:r w:rsidR="00A448B1">
        <w:rPr>
          <w:rStyle w:val="FontStyle13"/>
          <w:sz w:val="28"/>
          <w:szCs w:val="28"/>
        </w:rPr>
        <w:t>е</w:t>
      </w:r>
      <w:r w:rsidRPr="00895715">
        <w:rPr>
          <w:rStyle w:val="FontStyle13"/>
          <w:sz w:val="28"/>
          <w:szCs w:val="28"/>
        </w:rPr>
        <w:t>ма граждан руководителем Управления»</w:t>
      </w:r>
      <w:r w:rsidR="00E1300B">
        <w:rPr>
          <w:rStyle w:val="FontStyle13"/>
          <w:sz w:val="28"/>
          <w:szCs w:val="28"/>
        </w:rPr>
        <w:t xml:space="preserve"> от 01.03.2011 №10</w:t>
      </w:r>
      <w:r w:rsidRPr="00895715">
        <w:rPr>
          <w:rStyle w:val="FontStyle13"/>
          <w:sz w:val="28"/>
          <w:szCs w:val="28"/>
        </w:rPr>
        <w:t xml:space="preserve">, которым регламентируется порядок </w:t>
      </w:r>
      <w:r w:rsidR="00FB4F8E">
        <w:rPr>
          <w:rStyle w:val="FontStyle13"/>
          <w:sz w:val="28"/>
          <w:szCs w:val="28"/>
        </w:rPr>
        <w:t xml:space="preserve">проведения </w:t>
      </w:r>
      <w:r w:rsidRPr="00895715">
        <w:rPr>
          <w:rStyle w:val="FontStyle13"/>
          <w:sz w:val="28"/>
          <w:szCs w:val="28"/>
        </w:rPr>
        <w:t>при</w:t>
      </w:r>
      <w:r w:rsidR="00E1300B">
        <w:rPr>
          <w:rStyle w:val="FontStyle13"/>
          <w:sz w:val="28"/>
          <w:szCs w:val="28"/>
        </w:rPr>
        <w:t>е</w:t>
      </w:r>
      <w:r w:rsidRPr="00895715">
        <w:rPr>
          <w:rStyle w:val="FontStyle13"/>
          <w:sz w:val="28"/>
          <w:szCs w:val="28"/>
        </w:rPr>
        <w:t xml:space="preserve">ма граждан в аппарате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FB4F8E">
        <w:rPr>
          <w:rFonts w:ascii="Times New Roman" w:hAnsi="Times New Roman" w:cs="Times New Roman"/>
          <w:sz w:val="28"/>
          <w:szCs w:val="28"/>
        </w:rPr>
        <w:t xml:space="preserve"> и</w:t>
      </w:r>
      <w:r w:rsidR="00FB4F8E">
        <w:rPr>
          <w:rStyle w:val="FontStyle13"/>
          <w:sz w:val="28"/>
          <w:szCs w:val="28"/>
        </w:rPr>
        <w:t xml:space="preserve">в его </w:t>
      </w:r>
      <w:r w:rsidRPr="00895715">
        <w:rPr>
          <w:rStyle w:val="FontStyle13"/>
          <w:sz w:val="28"/>
          <w:szCs w:val="28"/>
        </w:rPr>
        <w:t>территориальных подразделениях.</w:t>
      </w:r>
    </w:p>
    <w:p w:rsidR="00B30D49" w:rsidRPr="003A3E78" w:rsidRDefault="00B30D49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3A3E78">
        <w:rPr>
          <w:rStyle w:val="FontStyle13"/>
          <w:sz w:val="28"/>
          <w:szCs w:val="28"/>
        </w:rPr>
        <w:lastRenderedPageBreak/>
        <w:t xml:space="preserve">В аппарате Следственного управления прием граждан осуществляется ежедневно в соответствии с разработанным графиком. </w:t>
      </w:r>
    </w:p>
    <w:p w:rsidR="00B30D49" w:rsidRDefault="00B30D49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3A3E78">
        <w:rPr>
          <w:rStyle w:val="FontStyle13"/>
          <w:sz w:val="28"/>
          <w:szCs w:val="28"/>
        </w:rPr>
        <w:t xml:space="preserve">Прием граждан при осуществлении выездов в подчиненные следственные подразделения осуществляется руководителями Следственного управления еженедельно. </w:t>
      </w:r>
    </w:p>
    <w:p w:rsidR="00B30D49" w:rsidRPr="003A3E78" w:rsidRDefault="00B30D49" w:rsidP="00851D42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 w:rsidRPr="003A3E78">
        <w:rPr>
          <w:sz w:val="28"/>
          <w:szCs w:val="28"/>
        </w:rPr>
        <w:t xml:space="preserve">Введена практика проведения выездных приемов граждан совместно с уполномоченным по правам человека и уполномоченным по правам ребенка в Республике Адыгея, в том числе с приглашением руководителей и представителей органов и учреждений исполнительной власти. 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График</w:t>
      </w:r>
      <w:r w:rsidR="004220D9">
        <w:rPr>
          <w:rFonts w:ascii="Times New Roman" w:hAnsi="Times New Roman" w:cs="Times New Roman"/>
          <w:sz w:val="28"/>
          <w:szCs w:val="28"/>
        </w:rPr>
        <w:t>и</w:t>
      </w:r>
      <w:r w:rsidRPr="003A3E78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="004220D9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3A3E78">
        <w:rPr>
          <w:rFonts w:ascii="Times New Roman" w:hAnsi="Times New Roman" w:cs="Times New Roman"/>
          <w:sz w:val="28"/>
          <w:szCs w:val="28"/>
        </w:rPr>
        <w:t>публик</w:t>
      </w:r>
      <w:r w:rsidR="004220D9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3A3E78">
        <w:rPr>
          <w:rFonts w:ascii="Times New Roman" w:hAnsi="Times New Roman" w:cs="Times New Roman"/>
          <w:sz w:val="28"/>
          <w:szCs w:val="28"/>
        </w:rPr>
        <w:t>в республиканских средствах массовой информации, размещ</w:t>
      </w:r>
      <w:r w:rsidR="004220D9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3A3E78">
        <w:rPr>
          <w:rFonts w:ascii="Times New Roman" w:hAnsi="Times New Roman" w:cs="Times New Roman"/>
          <w:sz w:val="28"/>
          <w:szCs w:val="28"/>
        </w:rPr>
        <w:t>на Интернет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3E78">
        <w:rPr>
          <w:rFonts w:ascii="Times New Roman" w:hAnsi="Times New Roman" w:cs="Times New Roman"/>
          <w:sz w:val="28"/>
          <w:szCs w:val="28"/>
        </w:rPr>
        <w:t>сайте и информационных стендах</w:t>
      </w:r>
      <w:r w:rsidR="004220D9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Pr="003A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Активно практикуется приглашение заявителей на личный прием, в ходе которого уточняются требования и даются разъяснения. Эффективное взаимодействие с населением положительно влияет на снижение числа удовлетворенных и повторных обращений, а также на уменьшение количества обращений по вопросам, выходящим за пределы деятельности органов СК России. </w:t>
      </w:r>
    </w:p>
    <w:p w:rsidR="004220D9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Так, по инициативе руководителя Следственного управления, в связи с неоднократным поступлением обращений жителей пос. Яблоновский Тахтамукайского района Республики Адыгея по вопросу прекращения застройки прибрежной зоны реки Кубань, </w:t>
      </w:r>
      <w:r w:rsidR="004220D9">
        <w:rPr>
          <w:rFonts w:ascii="Times New Roman" w:hAnsi="Times New Roman" w:cs="Times New Roman"/>
          <w:sz w:val="28"/>
          <w:szCs w:val="28"/>
        </w:rPr>
        <w:t xml:space="preserve">руководителем Следственного управления, </w:t>
      </w:r>
      <w:r w:rsidR="004220D9" w:rsidRPr="003A3E78">
        <w:rPr>
          <w:rFonts w:ascii="Times New Roman" w:hAnsi="Times New Roman" w:cs="Times New Roman"/>
          <w:sz w:val="28"/>
          <w:szCs w:val="28"/>
        </w:rPr>
        <w:t>24.05.2012</w:t>
      </w:r>
      <w:r w:rsidR="004220D9">
        <w:rPr>
          <w:rFonts w:ascii="Times New Roman" w:hAnsi="Times New Roman" w:cs="Times New Roman"/>
          <w:sz w:val="28"/>
          <w:szCs w:val="28"/>
        </w:rPr>
        <w:t xml:space="preserve"> осуществлен выезд, в ходе которого проведена встреча с </w:t>
      </w:r>
      <w:r w:rsidRPr="003A3E78">
        <w:rPr>
          <w:rFonts w:ascii="Times New Roman" w:hAnsi="Times New Roman" w:cs="Times New Roman"/>
          <w:sz w:val="28"/>
          <w:szCs w:val="28"/>
        </w:rPr>
        <w:t>граждан</w:t>
      </w:r>
      <w:r w:rsidR="004220D9">
        <w:rPr>
          <w:rFonts w:ascii="Times New Roman" w:hAnsi="Times New Roman" w:cs="Times New Roman"/>
          <w:sz w:val="28"/>
          <w:szCs w:val="28"/>
        </w:rPr>
        <w:t>ами</w:t>
      </w:r>
      <w:r w:rsidRPr="003A3E78">
        <w:rPr>
          <w:rFonts w:ascii="Times New Roman" w:hAnsi="Times New Roman" w:cs="Times New Roman"/>
          <w:sz w:val="28"/>
          <w:szCs w:val="28"/>
        </w:rPr>
        <w:t>, проживающи</w:t>
      </w:r>
      <w:r w:rsidR="004220D9">
        <w:rPr>
          <w:rFonts w:ascii="Times New Roman" w:hAnsi="Times New Roman" w:cs="Times New Roman"/>
          <w:sz w:val="28"/>
          <w:szCs w:val="28"/>
        </w:rPr>
        <w:t>ми</w:t>
      </w:r>
      <w:r w:rsidRPr="003A3E78">
        <w:rPr>
          <w:rFonts w:ascii="Times New Roman" w:hAnsi="Times New Roman" w:cs="Times New Roman"/>
          <w:sz w:val="28"/>
          <w:szCs w:val="28"/>
        </w:rPr>
        <w:t xml:space="preserve"> в пос. Яблоновский Тахтамукайского района Республики Адыгея. </w:t>
      </w:r>
    </w:p>
    <w:p w:rsidR="00B30D49" w:rsidRPr="003A3E78" w:rsidRDefault="004220D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B30D49" w:rsidRPr="003A3E78">
        <w:rPr>
          <w:rFonts w:ascii="Times New Roman" w:hAnsi="Times New Roman" w:cs="Times New Roman"/>
          <w:sz w:val="28"/>
          <w:szCs w:val="28"/>
        </w:rPr>
        <w:t>гражданам разъяснена компетенция органов СК России, даны консультации о возможных вариантах решения обозначенной вопросов, предоставлена информация о надзорных и контрольных органах.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78">
        <w:rPr>
          <w:rFonts w:ascii="Times New Roman" w:hAnsi="Times New Roman" w:cs="Times New Roman"/>
          <w:sz w:val="28"/>
          <w:szCs w:val="28"/>
        </w:rPr>
        <w:t>Кроме того, в связи с участившимися случаями самовольного ухода воспитанников ГКОУ «Адыгейская республиканская школа-интернат для детей сирот и детей, оставшихся без попечения родителей» (далее школа-интернат)</w:t>
      </w:r>
      <w:r w:rsidR="00A448B1">
        <w:rPr>
          <w:rFonts w:ascii="Times New Roman" w:hAnsi="Times New Roman" w:cs="Times New Roman"/>
          <w:sz w:val="28"/>
          <w:szCs w:val="28"/>
        </w:rPr>
        <w:t>,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 совершения ими</w:t>
      </w:r>
      <w:r w:rsidR="004220D9">
        <w:rPr>
          <w:rFonts w:ascii="Times New Roman" w:hAnsi="Times New Roman" w:cs="Times New Roman"/>
          <w:sz w:val="28"/>
          <w:szCs w:val="28"/>
        </w:rPr>
        <w:t>,</w:t>
      </w:r>
      <w:r w:rsidRPr="003A3E78">
        <w:rPr>
          <w:rFonts w:ascii="Times New Roman" w:hAnsi="Times New Roman" w:cs="Times New Roman"/>
          <w:sz w:val="28"/>
          <w:szCs w:val="28"/>
        </w:rPr>
        <w:t xml:space="preserve"> либо в их отношении противоправных деяний, руководителем Следственного управления</w:t>
      </w:r>
      <w:r w:rsidR="004220D9">
        <w:rPr>
          <w:rFonts w:ascii="Times New Roman" w:hAnsi="Times New Roman" w:cs="Times New Roman"/>
          <w:sz w:val="28"/>
          <w:szCs w:val="28"/>
        </w:rPr>
        <w:t xml:space="preserve">, 17.05.2012 </w:t>
      </w:r>
      <w:r w:rsidRPr="003A3E78">
        <w:rPr>
          <w:rFonts w:ascii="Times New Roman" w:hAnsi="Times New Roman" w:cs="Times New Roman"/>
          <w:sz w:val="28"/>
          <w:szCs w:val="28"/>
        </w:rPr>
        <w:t>осуществлен выезд в указанное учреждение</w:t>
      </w:r>
      <w:r w:rsidR="004220D9">
        <w:rPr>
          <w:rFonts w:ascii="Times New Roman" w:hAnsi="Times New Roman" w:cs="Times New Roman"/>
          <w:sz w:val="28"/>
          <w:szCs w:val="28"/>
        </w:rPr>
        <w:t xml:space="preserve"> с приглашением У</w:t>
      </w:r>
      <w:r w:rsidRPr="003A3E78">
        <w:rPr>
          <w:rFonts w:ascii="Times New Roman" w:hAnsi="Times New Roman" w:cs="Times New Roman"/>
          <w:sz w:val="28"/>
          <w:szCs w:val="28"/>
        </w:rPr>
        <w:t>полномоченн</w:t>
      </w:r>
      <w:r w:rsidR="004220D9">
        <w:rPr>
          <w:rFonts w:ascii="Times New Roman" w:hAnsi="Times New Roman" w:cs="Times New Roman"/>
          <w:sz w:val="28"/>
          <w:szCs w:val="28"/>
        </w:rPr>
        <w:t>ого</w:t>
      </w:r>
      <w:r w:rsidRPr="003A3E78">
        <w:rPr>
          <w:rFonts w:ascii="Times New Roman" w:hAnsi="Times New Roman" w:cs="Times New Roman"/>
          <w:sz w:val="28"/>
          <w:szCs w:val="28"/>
        </w:rPr>
        <w:t xml:space="preserve"> по правам ребенка в Республике Адыгея. </w:t>
      </w:r>
      <w:proofErr w:type="gramEnd"/>
    </w:p>
    <w:p w:rsidR="00FB4F8E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В ходе выезда проведено общее собрание с участием педагогов и  воспитанников школы</w:t>
      </w:r>
      <w:r w:rsidR="00621598">
        <w:rPr>
          <w:rFonts w:ascii="Times New Roman" w:hAnsi="Times New Roman" w:cs="Times New Roman"/>
          <w:sz w:val="28"/>
          <w:szCs w:val="28"/>
        </w:rPr>
        <w:t>-</w:t>
      </w:r>
      <w:r w:rsidRPr="003A3E78">
        <w:rPr>
          <w:rFonts w:ascii="Times New Roman" w:hAnsi="Times New Roman" w:cs="Times New Roman"/>
          <w:sz w:val="28"/>
          <w:szCs w:val="28"/>
        </w:rPr>
        <w:t>интерната</w:t>
      </w:r>
      <w:r w:rsidR="004220D9">
        <w:rPr>
          <w:rFonts w:ascii="Times New Roman" w:hAnsi="Times New Roman" w:cs="Times New Roman"/>
          <w:sz w:val="28"/>
          <w:szCs w:val="28"/>
        </w:rPr>
        <w:t>,</w:t>
      </w:r>
      <w:r w:rsidRPr="003A3E78">
        <w:rPr>
          <w:rFonts w:ascii="Times New Roman" w:hAnsi="Times New Roman" w:cs="Times New Roman"/>
          <w:sz w:val="28"/>
          <w:szCs w:val="28"/>
        </w:rPr>
        <w:t xml:space="preserve"> обсуждены проблемные вопросы. Кроме того, по просьбе воспитанников, в индивидуальном порядке руководителем Следственного управления лично принято 8 воспитанников</w:t>
      </w:r>
      <w:r w:rsidR="00FB4F8E">
        <w:rPr>
          <w:rFonts w:ascii="Times New Roman" w:hAnsi="Times New Roman" w:cs="Times New Roman"/>
          <w:sz w:val="28"/>
          <w:szCs w:val="28"/>
        </w:rPr>
        <w:t>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По результатам выезда, в</w:t>
      </w:r>
      <w:r w:rsidRPr="003A3E78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целях профилактики и выявления фактов не</w:t>
      </w:r>
      <w:r w:rsidRPr="003A3E78">
        <w:rPr>
          <w:rFonts w:ascii="Times New Roman" w:hAnsi="Times New Roman" w:cs="Times New Roman"/>
          <w:sz w:val="28"/>
          <w:szCs w:val="28"/>
        </w:rPr>
        <w:t>целевого расходования бюджетных средств, выделяемых на обеспечение жильем детей</w:t>
      </w:r>
      <w:r w:rsidR="00621598">
        <w:rPr>
          <w:rFonts w:ascii="Times New Roman" w:hAnsi="Times New Roman" w:cs="Times New Roman"/>
          <w:sz w:val="28"/>
          <w:szCs w:val="28"/>
        </w:rPr>
        <w:t xml:space="preserve"> - </w:t>
      </w:r>
      <w:r w:rsidRPr="003A3E78">
        <w:rPr>
          <w:rFonts w:ascii="Times New Roman" w:hAnsi="Times New Roman" w:cs="Times New Roman"/>
          <w:sz w:val="28"/>
          <w:szCs w:val="28"/>
        </w:rPr>
        <w:t>сирот</w:t>
      </w:r>
      <w:r w:rsidR="00621598">
        <w:rPr>
          <w:rFonts w:ascii="Times New Roman" w:hAnsi="Times New Roman" w:cs="Times New Roman"/>
          <w:sz w:val="28"/>
          <w:szCs w:val="28"/>
        </w:rPr>
        <w:t>,</w:t>
      </w:r>
      <w:r w:rsidRPr="003A3E78">
        <w:rPr>
          <w:rFonts w:ascii="Times New Roman" w:hAnsi="Times New Roman" w:cs="Times New Roman"/>
          <w:sz w:val="28"/>
          <w:szCs w:val="28"/>
        </w:rPr>
        <w:t xml:space="preserve"> в республиканские органы внутренних дел и прокуратуры направлены запросы о проведении проверк</w:t>
      </w:r>
      <w:r w:rsidR="00621598">
        <w:rPr>
          <w:rFonts w:ascii="Times New Roman" w:hAnsi="Times New Roman" w:cs="Times New Roman"/>
          <w:sz w:val="28"/>
          <w:szCs w:val="28"/>
        </w:rPr>
        <w:t>и</w:t>
      </w:r>
      <w:r w:rsidRPr="003A3E78">
        <w:rPr>
          <w:rFonts w:ascii="Times New Roman" w:hAnsi="Times New Roman" w:cs="Times New Roman"/>
          <w:sz w:val="28"/>
          <w:szCs w:val="28"/>
        </w:rPr>
        <w:t xml:space="preserve"> расходования бюджетных сре</w:t>
      </w:r>
      <w:proofErr w:type="gramStart"/>
      <w:r w:rsidRPr="003A3E78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3A3E78">
        <w:rPr>
          <w:rFonts w:ascii="Times New Roman" w:hAnsi="Times New Roman" w:cs="Times New Roman"/>
          <w:sz w:val="28"/>
          <w:szCs w:val="28"/>
        </w:rPr>
        <w:t xml:space="preserve">ивлечением специалистов Межрегионального </w:t>
      </w:r>
      <w:r w:rsidRPr="003A3E78">
        <w:rPr>
          <w:rFonts w:ascii="Times New Roman" w:hAnsi="Times New Roman" w:cs="Times New Roman"/>
          <w:sz w:val="28"/>
          <w:szCs w:val="28"/>
        </w:rPr>
        <w:lastRenderedPageBreak/>
        <w:t>территориального управления Федеральной службы финансово-бюджетного надзора и Контрольно-счетной палаты Республики Адыгея.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Помимо этого, в целях снижения количества побегов совершаемых воспитанниками  школы-интерната и профилактики правонарушений, в адрес ректора Адыгейского государственного института направлено письмо о привлечении студентов к организации и проведению внеклассных занятий в школе-интернате. Следственным управлением предоставлен транспорт для выезда студентов института в школу - интернат для организации дискотеки и развлекательных конкурсов, а также для участия в проведении выпускного вечера.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В декабре 2012 года по инициативе руководителя </w:t>
      </w:r>
      <w:r w:rsidR="00FB4F8E">
        <w:rPr>
          <w:rFonts w:ascii="Times New Roman" w:hAnsi="Times New Roman" w:cs="Times New Roman"/>
          <w:sz w:val="28"/>
          <w:szCs w:val="28"/>
        </w:rPr>
        <w:t>Следственного у</w:t>
      </w:r>
      <w:r w:rsidRPr="003A3E78">
        <w:rPr>
          <w:rFonts w:ascii="Times New Roman" w:hAnsi="Times New Roman" w:cs="Times New Roman"/>
          <w:sz w:val="28"/>
          <w:szCs w:val="28"/>
        </w:rPr>
        <w:t>правления организованы выездные встречи сотрудников с учащимися общеобразовательных школ республики.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78">
        <w:rPr>
          <w:rFonts w:ascii="Times New Roman" w:hAnsi="Times New Roman" w:cs="Times New Roman"/>
          <w:sz w:val="28"/>
          <w:szCs w:val="28"/>
        </w:rPr>
        <w:t xml:space="preserve">В ходе бесед, школьники ознакомлены с полномочиями органов СК России, информированы о переходе ряда преступлений совершенных несовершеннолетними или в их отношении к </w:t>
      </w:r>
      <w:proofErr w:type="spellStart"/>
      <w:r w:rsidRPr="003A3E78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3A3E78">
        <w:rPr>
          <w:rFonts w:ascii="Times New Roman" w:hAnsi="Times New Roman" w:cs="Times New Roman"/>
          <w:sz w:val="28"/>
          <w:szCs w:val="28"/>
        </w:rPr>
        <w:t xml:space="preserve"> органов СК России, даны ответы на интересующие школьников и преподавателей вопросы. </w:t>
      </w:r>
      <w:proofErr w:type="gramEnd"/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Особое внимание в ходе встреч уделено вопросам профилактики преступлений и обеспечения безопасности несовершеннолетних. Учащимся разъяснены правовые последствия совершения преступлений, даны рекомендации по обеспечению личной безопасности.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 По окончании встреч школьникам роздана памятка, разработанная </w:t>
      </w:r>
      <w:r>
        <w:rPr>
          <w:rFonts w:ascii="Times New Roman" w:hAnsi="Times New Roman" w:cs="Times New Roman"/>
          <w:sz w:val="28"/>
          <w:szCs w:val="28"/>
        </w:rPr>
        <w:t>Следственным у</w:t>
      </w:r>
      <w:r w:rsidRPr="003A3E78">
        <w:rPr>
          <w:rFonts w:ascii="Times New Roman" w:hAnsi="Times New Roman" w:cs="Times New Roman"/>
          <w:sz w:val="28"/>
          <w:szCs w:val="28"/>
        </w:rPr>
        <w:t>правлением совместно с Уполномоченным по правам ребенка в Республике Адыгея, содержащая конкретные рекомендации для несовершеннолетних и их родителей, а также адреса и контактные телефоны для обращений.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В общей сложности сотрудниками </w:t>
      </w:r>
      <w:r>
        <w:rPr>
          <w:rFonts w:ascii="Times New Roman" w:hAnsi="Times New Roman" w:cs="Times New Roman"/>
          <w:sz w:val="28"/>
          <w:szCs w:val="28"/>
        </w:rPr>
        <w:t>Следственного у</w:t>
      </w:r>
      <w:r w:rsidRPr="003A3E78">
        <w:rPr>
          <w:rFonts w:ascii="Times New Roman" w:hAnsi="Times New Roman" w:cs="Times New Roman"/>
          <w:sz w:val="28"/>
          <w:szCs w:val="28"/>
        </w:rPr>
        <w:t>правления осуществлено более 100 выездов в образовательные учреждения республики. Вопросы, рассм</w:t>
      </w:r>
      <w:r w:rsidR="00FB4F8E">
        <w:rPr>
          <w:rFonts w:ascii="Times New Roman" w:hAnsi="Times New Roman" w:cs="Times New Roman"/>
          <w:sz w:val="28"/>
          <w:szCs w:val="28"/>
        </w:rPr>
        <w:t xml:space="preserve">отренные </w:t>
      </w:r>
      <w:r w:rsidRPr="003A3E78">
        <w:rPr>
          <w:rFonts w:ascii="Times New Roman" w:hAnsi="Times New Roman" w:cs="Times New Roman"/>
          <w:sz w:val="28"/>
          <w:szCs w:val="28"/>
        </w:rPr>
        <w:t>в ходе выездов, вызвали живой интерес школьников и способствовали популяризации органов СК России.</w:t>
      </w:r>
    </w:p>
    <w:p w:rsidR="00B30D49" w:rsidRPr="003A3E78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Согласно отзывам преподавательского состава школ, </w:t>
      </w:r>
      <w:r w:rsidR="00FB4F8E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Pr="003A3E78">
        <w:rPr>
          <w:rFonts w:ascii="Times New Roman" w:hAnsi="Times New Roman" w:cs="Times New Roman"/>
          <w:sz w:val="28"/>
          <w:szCs w:val="28"/>
        </w:rPr>
        <w:t xml:space="preserve">беседы, благоприятно отразились на поведении учащихся. Деятельность органов СК России активно обсуждается в школьных коллективах, отслеживаются публикации и выступления в средствах массовой информации, связанные с освещением хода и результатов расследования ряда преступлений. </w:t>
      </w:r>
    </w:p>
    <w:p w:rsidR="00B30D49" w:rsidRPr="003A3E78" w:rsidRDefault="00FB4F8E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</w:t>
      </w:r>
      <w:r w:rsidR="00B30D49" w:rsidRPr="003A3E78"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 w:rsidR="00B30D49">
        <w:rPr>
          <w:rFonts w:ascii="Times New Roman" w:hAnsi="Times New Roman" w:cs="Times New Roman"/>
          <w:sz w:val="28"/>
          <w:szCs w:val="28"/>
        </w:rPr>
        <w:t>Следственного у</w:t>
      </w:r>
      <w:r w:rsidR="00B30D49" w:rsidRPr="003A3E78">
        <w:rPr>
          <w:rFonts w:ascii="Times New Roman" w:hAnsi="Times New Roman" w:cs="Times New Roman"/>
          <w:sz w:val="28"/>
          <w:szCs w:val="28"/>
        </w:rPr>
        <w:t>правления поступили благодарственные письма.</w:t>
      </w:r>
    </w:p>
    <w:p w:rsidR="00E918B4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В</w:t>
      </w:r>
      <w:r w:rsidR="00FB4F8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2906D4">
        <w:rPr>
          <w:rFonts w:ascii="Times New Roman" w:hAnsi="Times New Roman" w:cs="Times New Roman"/>
          <w:sz w:val="28"/>
          <w:szCs w:val="28"/>
        </w:rPr>
        <w:t>е</w:t>
      </w:r>
      <w:r w:rsidR="00FB4F8E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Pr="00CC7602">
        <w:rPr>
          <w:rFonts w:ascii="Times New Roman" w:hAnsi="Times New Roman" w:cs="Times New Roman"/>
          <w:sz w:val="28"/>
          <w:szCs w:val="28"/>
        </w:rPr>
        <w:t>на личном приеме принято в</w:t>
      </w:r>
      <w:r w:rsidR="00A448B1">
        <w:rPr>
          <w:rFonts w:ascii="Times New Roman" w:hAnsi="Times New Roman" w:cs="Times New Roman"/>
          <w:sz w:val="28"/>
          <w:szCs w:val="28"/>
        </w:rPr>
        <w:t xml:space="preserve"> общей сложности </w:t>
      </w:r>
      <w:r w:rsidRPr="003A3E78">
        <w:rPr>
          <w:rFonts w:ascii="Times New Roman" w:hAnsi="Times New Roman" w:cs="Times New Roman"/>
          <w:sz w:val="28"/>
          <w:szCs w:val="28"/>
        </w:rPr>
        <w:t>263 гражданин</w:t>
      </w:r>
      <w:r w:rsidR="00A448B1">
        <w:rPr>
          <w:rFonts w:ascii="Times New Roman" w:hAnsi="Times New Roman" w:cs="Times New Roman"/>
          <w:sz w:val="28"/>
          <w:szCs w:val="28"/>
        </w:rPr>
        <w:t>а</w:t>
      </w:r>
      <w:r w:rsidRPr="003A3E78">
        <w:rPr>
          <w:rFonts w:ascii="Times New Roman" w:hAnsi="Times New Roman" w:cs="Times New Roman"/>
          <w:sz w:val="28"/>
          <w:szCs w:val="28"/>
        </w:rPr>
        <w:t>, что на 7,7% больше чем в 2011 году (244)</w:t>
      </w:r>
      <w:r w:rsidR="00FB4F8E">
        <w:rPr>
          <w:rFonts w:ascii="Times New Roman" w:hAnsi="Times New Roman" w:cs="Times New Roman"/>
          <w:sz w:val="28"/>
          <w:szCs w:val="28"/>
        </w:rPr>
        <w:t>, п</w:t>
      </w:r>
      <w:r w:rsidR="00A448B1">
        <w:rPr>
          <w:rFonts w:ascii="Times New Roman" w:hAnsi="Times New Roman" w:cs="Times New Roman"/>
          <w:sz w:val="28"/>
          <w:szCs w:val="28"/>
        </w:rPr>
        <w:t>олучено</w:t>
      </w:r>
      <w:r w:rsidR="00AE1021">
        <w:rPr>
          <w:rFonts w:ascii="Times New Roman" w:hAnsi="Times New Roman" w:cs="Times New Roman"/>
          <w:sz w:val="28"/>
          <w:szCs w:val="28"/>
        </w:rPr>
        <w:t>38 письменных обращений</w:t>
      </w:r>
      <w:r w:rsidR="00E918B4">
        <w:rPr>
          <w:rFonts w:ascii="Times New Roman" w:hAnsi="Times New Roman" w:cs="Times New Roman"/>
          <w:sz w:val="28"/>
          <w:szCs w:val="28"/>
        </w:rPr>
        <w:t>.</w:t>
      </w:r>
    </w:p>
    <w:p w:rsidR="00466D4B" w:rsidRDefault="00AD482D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30D49" w:rsidRPr="003A3E78">
        <w:rPr>
          <w:rFonts w:ascii="Times New Roman" w:hAnsi="Times New Roman" w:cs="Times New Roman"/>
          <w:sz w:val="28"/>
          <w:szCs w:val="28"/>
        </w:rPr>
        <w:t xml:space="preserve">ично руководителем Следственного управления </w:t>
      </w:r>
      <w:r w:rsidR="00B30D49">
        <w:rPr>
          <w:rFonts w:ascii="Times New Roman" w:hAnsi="Times New Roman" w:cs="Times New Roman"/>
          <w:sz w:val="28"/>
          <w:szCs w:val="28"/>
        </w:rPr>
        <w:t>принято 1</w:t>
      </w:r>
      <w:r w:rsidR="00B30D49" w:rsidRPr="003A3E78">
        <w:rPr>
          <w:rFonts w:ascii="Times New Roman" w:hAnsi="Times New Roman" w:cs="Times New Roman"/>
          <w:sz w:val="28"/>
          <w:szCs w:val="28"/>
        </w:rPr>
        <w:t>07</w:t>
      </w:r>
      <w:r w:rsidR="00B30D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1021">
        <w:rPr>
          <w:rFonts w:ascii="Times New Roman" w:hAnsi="Times New Roman" w:cs="Times New Roman"/>
          <w:sz w:val="28"/>
          <w:szCs w:val="28"/>
        </w:rPr>
        <w:t xml:space="preserve"> (133)</w:t>
      </w:r>
      <w:r w:rsidR="00466D4B">
        <w:rPr>
          <w:rFonts w:ascii="Times New Roman" w:hAnsi="Times New Roman" w:cs="Times New Roman"/>
          <w:sz w:val="28"/>
          <w:szCs w:val="28"/>
        </w:rPr>
        <w:t>, получено 21 письменное обращение, дано 82 разъяснения.</w:t>
      </w:r>
    </w:p>
    <w:p w:rsidR="00AE1021" w:rsidRDefault="00AE102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66D4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466D4B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ководителя Следственного управления принято </w:t>
      </w:r>
      <w:r w:rsidR="00B30D49" w:rsidRPr="003A3E78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30D49" w:rsidRPr="003A3E7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), принято 17 письменных обращений, дано </w:t>
      </w:r>
      <w:r w:rsidR="00E918B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разъяснений.</w:t>
      </w:r>
    </w:p>
    <w:p w:rsidR="005F5893" w:rsidRDefault="002906D4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AD482D">
        <w:rPr>
          <w:rFonts w:ascii="Times New Roman" w:hAnsi="Times New Roman" w:cs="Times New Roman"/>
          <w:sz w:val="28"/>
          <w:szCs w:val="28"/>
        </w:rPr>
        <w:t xml:space="preserve">56 выездных приемов граждан (48), из них руководителем Следственного управления-17 (22), заместителями руководителя- 39 (26). </w:t>
      </w:r>
    </w:p>
    <w:p w:rsidR="00B40FE1" w:rsidRDefault="00E918B4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C66"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9C277C" w:rsidRPr="003A1C66">
        <w:rPr>
          <w:rFonts w:ascii="Times New Roman" w:hAnsi="Times New Roman" w:cs="Times New Roman"/>
          <w:sz w:val="28"/>
          <w:szCs w:val="28"/>
        </w:rPr>
        <w:t xml:space="preserve">полученных в ходе личного приема </w:t>
      </w:r>
      <w:r w:rsidRPr="003A1C66">
        <w:rPr>
          <w:rFonts w:ascii="Times New Roman" w:hAnsi="Times New Roman" w:cs="Times New Roman"/>
          <w:sz w:val="28"/>
          <w:szCs w:val="28"/>
        </w:rPr>
        <w:t xml:space="preserve">письменных обращений 12 разрешено в порядке ст. 124 УПК РФ, </w:t>
      </w:r>
      <w:r w:rsidR="003A1C66">
        <w:rPr>
          <w:rFonts w:ascii="Times New Roman" w:hAnsi="Times New Roman" w:cs="Times New Roman"/>
          <w:sz w:val="28"/>
          <w:szCs w:val="28"/>
        </w:rPr>
        <w:t xml:space="preserve">по 4 обращениям даны </w:t>
      </w:r>
      <w:r w:rsidRPr="003A1C66">
        <w:rPr>
          <w:rFonts w:ascii="Times New Roman" w:hAnsi="Times New Roman" w:cs="Times New Roman"/>
          <w:sz w:val="28"/>
          <w:szCs w:val="28"/>
        </w:rPr>
        <w:t>разъясн</w:t>
      </w:r>
      <w:r w:rsidR="009B1B97" w:rsidRPr="003A1C66">
        <w:rPr>
          <w:rFonts w:ascii="Times New Roman" w:hAnsi="Times New Roman" w:cs="Times New Roman"/>
          <w:sz w:val="28"/>
          <w:szCs w:val="28"/>
        </w:rPr>
        <w:t>ительны</w:t>
      </w:r>
      <w:r w:rsidR="003A1C66">
        <w:rPr>
          <w:rFonts w:ascii="Times New Roman" w:hAnsi="Times New Roman" w:cs="Times New Roman"/>
          <w:sz w:val="28"/>
          <w:szCs w:val="28"/>
        </w:rPr>
        <w:t>е</w:t>
      </w:r>
      <w:r w:rsidR="009B1B97" w:rsidRPr="003A1C6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A1C66">
        <w:rPr>
          <w:rFonts w:ascii="Times New Roman" w:hAnsi="Times New Roman" w:cs="Times New Roman"/>
          <w:sz w:val="28"/>
          <w:szCs w:val="28"/>
        </w:rPr>
        <w:t>ы</w:t>
      </w:r>
      <w:r w:rsidRPr="003A1C66">
        <w:rPr>
          <w:rFonts w:ascii="Times New Roman" w:hAnsi="Times New Roman" w:cs="Times New Roman"/>
          <w:sz w:val="28"/>
          <w:szCs w:val="28"/>
        </w:rPr>
        <w:t xml:space="preserve">, </w:t>
      </w:r>
      <w:r w:rsidR="009B1B97" w:rsidRPr="003A1C66">
        <w:rPr>
          <w:rFonts w:ascii="Times New Roman" w:hAnsi="Times New Roman" w:cs="Times New Roman"/>
          <w:sz w:val="28"/>
          <w:szCs w:val="28"/>
        </w:rPr>
        <w:t>в органы прокуратуры направлено 10 обращений, в иные ведомства и министерства -4</w:t>
      </w:r>
      <w:r w:rsidR="003A1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E1" w:rsidRDefault="00B40FE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9C277C">
        <w:rPr>
          <w:rFonts w:ascii="Times New Roman" w:hAnsi="Times New Roman" w:cs="Times New Roman"/>
          <w:sz w:val="28"/>
          <w:szCs w:val="28"/>
        </w:rPr>
        <w:t xml:space="preserve">общего числа письменных обращений, </w:t>
      </w:r>
      <w:r>
        <w:rPr>
          <w:rFonts w:ascii="Times New Roman" w:hAnsi="Times New Roman" w:cs="Times New Roman"/>
          <w:sz w:val="28"/>
          <w:szCs w:val="28"/>
        </w:rPr>
        <w:t>принятых в ходе личного приема</w:t>
      </w:r>
      <w:r w:rsidR="009C27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606775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Pr="003A1C66">
        <w:rPr>
          <w:rFonts w:ascii="Times New Roman" w:hAnsi="Times New Roman" w:cs="Times New Roman"/>
          <w:sz w:val="28"/>
          <w:szCs w:val="28"/>
        </w:rPr>
        <w:t>качестве сообщения о преступлении</w:t>
      </w:r>
      <w:r w:rsidR="00000051">
        <w:rPr>
          <w:rFonts w:ascii="Times New Roman" w:hAnsi="Times New Roman" w:cs="Times New Roman"/>
          <w:sz w:val="28"/>
          <w:szCs w:val="28"/>
        </w:rPr>
        <w:t>, из них 4 - о преступлениях, подследственных органам СК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DAD" w:rsidRDefault="002113AA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464AD">
        <w:rPr>
          <w:rFonts w:ascii="Times New Roman" w:hAnsi="Times New Roman" w:cs="Times New Roman"/>
          <w:sz w:val="28"/>
          <w:szCs w:val="28"/>
        </w:rPr>
        <w:t>о коррупцион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64AD">
        <w:rPr>
          <w:rFonts w:ascii="Times New Roman" w:hAnsi="Times New Roman" w:cs="Times New Roman"/>
          <w:sz w:val="28"/>
          <w:szCs w:val="28"/>
        </w:rPr>
        <w:t xml:space="preserve">ых правонарушениях, о нарушении интересов несовершеннолетних, повторные жалобы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Pr="00C464AD">
        <w:rPr>
          <w:rFonts w:ascii="Times New Roman" w:hAnsi="Times New Roman" w:cs="Times New Roman"/>
          <w:sz w:val="28"/>
          <w:szCs w:val="28"/>
        </w:rPr>
        <w:t xml:space="preserve">не поступали и не рассматривались. </w:t>
      </w:r>
    </w:p>
    <w:p w:rsidR="002113AA" w:rsidRDefault="002113AA" w:rsidP="003B1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AD">
        <w:rPr>
          <w:rFonts w:ascii="Times New Roman" w:hAnsi="Times New Roman"/>
          <w:sz w:val="28"/>
          <w:szCs w:val="28"/>
        </w:rPr>
        <w:t>Случаев удовлетворения жалоб на действия (бездействия)</w:t>
      </w:r>
      <w:r w:rsidR="003B7DAD">
        <w:rPr>
          <w:rFonts w:ascii="Times New Roman" w:hAnsi="Times New Roman"/>
          <w:sz w:val="28"/>
          <w:szCs w:val="28"/>
        </w:rPr>
        <w:t>,</w:t>
      </w:r>
      <w:r w:rsidRPr="00C464AD">
        <w:rPr>
          <w:rFonts w:ascii="Times New Roman" w:hAnsi="Times New Roman"/>
          <w:sz w:val="28"/>
          <w:szCs w:val="28"/>
        </w:rPr>
        <w:t xml:space="preserve"> либо решения должностных лиц</w:t>
      </w:r>
      <w:r>
        <w:rPr>
          <w:rFonts w:ascii="Times New Roman" w:hAnsi="Times New Roman"/>
          <w:sz w:val="28"/>
          <w:szCs w:val="28"/>
        </w:rPr>
        <w:t xml:space="preserve"> из числа принятых на личном приеме </w:t>
      </w:r>
      <w:r w:rsidRPr="00C464AD">
        <w:rPr>
          <w:rFonts w:ascii="Times New Roman" w:hAnsi="Times New Roman"/>
          <w:sz w:val="28"/>
          <w:szCs w:val="28"/>
        </w:rPr>
        <w:t xml:space="preserve">не имеется. </w:t>
      </w:r>
    </w:p>
    <w:p w:rsidR="007F0D7E" w:rsidRPr="007F0D7E" w:rsidRDefault="007F0D7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В</w:t>
      </w:r>
      <w:r w:rsidR="00BC7A6E">
        <w:rPr>
          <w:rStyle w:val="FontStyle13"/>
          <w:sz w:val="28"/>
          <w:szCs w:val="28"/>
        </w:rPr>
        <w:t xml:space="preserve"> соответствии с требованиями </w:t>
      </w:r>
      <w:r w:rsidRPr="007F0D7E">
        <w:rPr>
          <w:rStyle w:val="FontStyle13"/>
          <w:sz w:val="28"/>
          <w:szCs w:val="28"/>
        </w:rPr>
        <w:t>приказа С</w:t>
      </w:r>
      <w:r>
        <w:rPr>
          <w:rStyle w:val="FontStyle13"/>
          <w:sz w:val="28"/>
          <w:szCs w:val="28"/>
        </w:rPr>
        <w:t>К</w:t>
      </w:r>
      <w:r w:rsidRPr="007F0D7E">
        <w:rPr>
          <w:rStyle w:val="FontStyle13"/>
          <w:sz w:val="28"/>
          <w:szCs w:val="28"/>
        </w:rPr>
        <w:t xml:space="preserve"> Росси</w:t>
      </w:r>
      <w:r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 xml:space="preserve"> «О совершенствовании приема граждан в системе Следственного комитете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Pr="007F0D7E">
        <w:rPr>
          <w:rStyle w:val="FontStyle13"/>
          <w:sz w:val="28"/>
          <w:szCs w:val="28"/>
        </w:rPr>
        <w:t xml:space="preserve">ледственном управленииорганизована работа приемной Председателя </w:t>
      </w:r>
      <w:r w:rsidR="00BC7A6E" w:rsidRPr="007F0D7E">
        <w:rPr>
          <w:rStyle w:val="FontStyle13"/>
          <w:sz w:val="28"/>
          <w:szCs w:val="28"/>
        </w:rPr>
        <w:t>С</w:t>
      </w:r>
      <w:r w:rsidR="00BC7A6E">
        <w:rPr>
          <w:rStyle w:val="FontStyle13"/>
          <w:sz w:val="28"/>
          <w:szCs w:val="28"/>
        </w:rPr>
        <w:t>К</w:t>
      </w:r>
      <w:r w:rsidR="00BC7A6E" w:rsidRPr="007F0D7E">
        <w:rPr>
          <w:rStyle w:val="FontStyle13"/>
          <w:sz w:val="28"/>
          <w:szCs w:val="28"/>
        </w:rPr>
        <w:t xml:space="preserve"> Росси</w:t>
      </w:r>
      <w:r w:rsidR="00BC7A6E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 xml:space="preserve">для принятия от граждан жалоб и обращений, адресованных Председателю </w:t>
      </w:r>
      <w:r w:rsidR="00DE55A5" w:rsidRPr="007F0D7E">
        <w:rPr>
          <w:rStyle w:val="FontStyle13"/>
          <w:sz w:val="28"/>
          <w:szCs w:val="28"/>
        </w:rPr>
        <w:t>С</w:t>
      </w:r>
      <w:r w:rsidR="00DE55A5">
        <w:rPr>
          <w:rStyle w:val="FontStyle13"/>
          <w:sz w:val="28"/>
          <w:szCs w:val="28"/>
        </w:rPr>
        <w:t>К</w:t>
      </w:r>
      <w:r w:rsidR="00DE55A5" w:rsidRPr="007F0D7E">
        <w:rPr>
          <w:rStyle w:val="FontStyle13"/>
          <w:sz w:val="28"/>
          <w:szCs w:val="28"/>
        </w:rPr>
        <w:t xml:space="preserve"> Росси</w:t>
      </w:r>
      <w:r w:rsidR="00DE55A5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>.</w:t>
      </w:r>
      <w:proofErr w:type="gramEnd"/>
    </w:p>
    <w:p w:rsidR="00BC7A6E" w:rsidRPr="0057113E" w:rsidRDefault="00BC7A6E" w:rsidP="00571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Руководителем Следственного управления издан приказ </w:t>
      </w:r>
      <w:r w:rsidR="007F0D7E" w:rsidRPr="007F0D7E">
        <w:rPr>
          <w:rStyle w:val="FontStyle13"/>
          <w:sz w:val="28"/>
          <w:szCs w:val="28"/>
        </w:rPr>
        <w:t xml:space="preserve">«О создании приемной Председателя Следственного комитета Российской Федерации», </w:t>
      </w:r>
      <w:r>
        <w:rPr>
          <w:rStyle w:val="FontStyle13"/>
          <w:sz w:val="28"/>
          <w:szCs w:val="28"/>
        </w:rPr>
        <w:t xml:space="preserve">в соответствии с которым определено </w:t>
      </w:r>
      <w:r w:rsidR="007F0D7E" w:rsidRPr="007F0D7E">
        <w:rPr>
          <w:rStyle w:val="FontStyle13"/>
          <w:sz w:val="28"/>
          <w:szCs w:val="28"/>
        </w:rPr>
        <w:t xml:space="preserve">местонахождение </w:t>
      </w:r>
      <w:r>
        <w:rPr>
          <w:rStyle w:val="FontStyle13"/>
          <w:sz w:val="28"/>
          <w:szCs w:val="28"/>
        </w:rPr>
        <w:t xml:space="preserve">приемной, назначено </w:t>
      </w:r>
      <w:r w:rsidR="007F0D7E" w:rsidRPr="007F0D7E">
        <w:rPr>
          <w:rStyle w:val="FontStyle13"/>
          <w:sz w:val="28"/>
          <w:szCs w:val="28"/>
        </w:rPr>
        <w:t xml:space="preserve">лицо </w:t>
      </w:r>
      <w:r>
        <w:rPr>
          <w:rStyle w:val="FontStyle13"/>
          <w:sz w:val="28"/>
          <w:szCs w:val="28"/>
        </w:rPr>
        <w:t xml:space="preserve">ответственное за организацию </w:t>
      </w:r>
      <w:r w:rsidR="007F0D7E" w:rsidRPr="007F0D7E">
        <w:rPr>
          <w:rStyle w:val="FontStyle13"/>
          <w:sz w:val="28"/>
          <w:szCs w:val="28"/>
        </w:rPr>
        <w:t>приема, регистраци</w:t>
      </w:r>
      <w:r>
        <w:rPr>
          <w:rStyle w:val="FontStyle13"/>
          <w:sz w:val="28"/>
          <w:szCs w:val="28"/>
        </w:rPr>
        <w:t>ю</w:t>
      </w:r>
      <w:r w:rsidR="007F0D7E" w:rsidRPr="007F0D7E">
        <w:rPr>
          <w:rStyle w:val="FontStyle13"/>
          <w:sz w:val="28"/>
          <w:szCs w:val="28"/>
        </w:rPr>
        <w:t xml:space="preserve"> и первичн</w:t>
      </w:r>
      <w:r>
        <w:rPr>
          <w:rStyle w:val="FontStyle13"/>
          <w:sz w:val="28"/>
          <w:szCs w:val="28"/>
        </w:rPr>
        <w:t>ую</w:t>
      </w:r>
      <w:r w:rsidR="007F0D7E" w:rsidRPr="007F0D7E">
        <w:rPr>
          <w:rStyle w:val="FontStyle13"/>
          <w:sz w:val="28"/>
          <w:szCs w:val="28"/>
        </w:rPr>
        <w:t xml:space="preserve"> обработк</w:t>
      </w:r>
      <w:r>
        <w:rPr>
          <w:rStyle w:val="FontStyle13"/>
          <w:sz w:val="28"/>
          <w:szCs w:val="28"/>
        </w:rPr>
        <w:t>у</w:t>
      </w:r>
      <w:r w:rsidR="007F0D7E" w:rsidRPr="007F0D7E">
        <w:rPr>
          <w:rStyle w:val="FontStyle13"/>
          <w:sz w:val="28"/>
          <w:szCs w:val="28"/>
        </w:rPr>
        <w:t xml:space="preserve"> жалоб и обращений, поступающих в приемную Председателя С</w:t>
      </w:r>
      <w:r>
        <w:rPr>
          <w:rStyle w:val="FontStyle13"/>
          <w:sz w:val="28"/>
          <w:szCs w:val="28"/>
        </w:rPr>
        <w:t>К России.</w:t>
      </w:r>
      <w:r w:rsidR="007F0D7E" w:rsidRPr="007F0D7E">
        <w:rPr>
          <w:rStyle w:val="FontStyle13"/>
          <w:sz w:val="28"/>
          <w:szCs w:val="28"/>
        </w:rPr>
        <w:t>Информация о работе приемной Председателя С</w:t>
      </w:r>
      <w:r>
        <w:rPr>
          <w:rStyle w:val="FontStyle13"/>
          <w:sz w:val="28"/>
          <w:szCs w:val="28"/>
        </w:rPr>
        <w:t xml:space="preserve">К России опубликована в средствах массовой информации, </w:t>
      </w:r>
      <w:r w:rsidR="007F0D7E" w:rsidRPr="007F0D7E">
        <w:rPr>
          <w:rStyle w:val="FontStyle13"/>
          <w:sz w:val="28"/>
          <w:szCs w:val="28"/>
        </w:rPr>
        <w:t xml:space="preserve">размещена на </w:t>
      </w:r>
      <w:r>
        <w:rPr>
          <w:rStyle w:val="FontStyle13"/>
          <w:sz w:val="28"/>
          <w:szCs w:val="28"/>
        </w:rPr>
        <w:t>Интернет-</w:t>
      </w:r>
      <w:r w:rsidRPr="0057113E">
        <w:rPr>
          <w:rFonts w:ascii="Times New Roman" w:hAnsi="Times New Roman" w:cs="Times New Roman"/>
          <w:sz w:val="28"/>
          <w:szCs w:val="28"/>
        </w:rPr>
        <w:t>сайте и информаци</w:t>
      </w:r>
      <w:r w:rsidR="007F0D7E" w:rsidRPr="0057113E">
        <w:rPr>
          <w:rFonts w:ascii="Times New Roman" w:hAnsi="Times New Roman" w:cs="Times New Roman"/>
          <w:sz w:val="28"/>
          <w:szCs w:val="28"/>
        </w:rPr>
        <w:t>о</w:t>
      </w:r>
      <w:r w:rsidRPr="0057113E">
        <w:rPr>
          <w:rFonts w:ascii="Times New Roman" w:hAnsi="Times New Roman" w:cs="Times New Roman"/>
          <w:sz w:val="28"/>
          <w:szCs w:val="28"/>
        </w:rPr>
        <w:t>нных стендах</w:t>
      </w:r>
      <w:r w:rsidR="00AD078B" w:rsidRPr="0057113E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Pr="0057113E">
        <w:rPr>
          <w:rFonts w:ascii="Times New Roman" w:hAnsi="Times New Roman" w:cs="Times New Roman"/>
          <w:sz w:val="28"/>
          <w:szCs w:val="28"/>
        </w:rPr>
        <w:t>.</w:t>
      </w:r>
    </w:p>
    <w:p w:rsidR="00BC7A6E" w:rsidRPr="0057113E" w:rsidRDefault="00BC7A6E" w:rsidP="00571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>В 2012 год</w:t>
      </w:r>
      <w:r w:rsidR="00914347" w:rsidRPr="0057113E">
        <w:rPr>
          <w:rFonts w:ascii="Times New Roman" w:hAnsi="Times New Roman" w:cs="Times New Roman"/>
          <w:sz w:val="28"/>
          <w:szCs w:val="28"/>
        </w:rPr>
        <w:t>у</w:t>
      </w:r>
      <w:r w:rsidRPr="0057113E">
        <w:rPr>
          <w:rFonts w:ascii="Times New Roman" w:hAnsi="Times New Roman" w:cs="Times New Roman"/>
          <w:sz w:val="28"/>
          <w:szCs w:val="28"/>
        </w:rPr>
        <w:t xml:space="preserve"> обращения в приемную Председателя СК России не поступали</w:t>
      </w:r>
      <w:r w:rsidR="00914347" w:rsidRPr="0057113E">
        <w:rPr>
          <w:rFonts w:ascii="Times New Roman" w:hAnsi="Times New Roman" w:cs="Times New Roman"/>
          <w:sz w:val="28"/>
          <w:szCs w:val="28"/>
        </w:rPr>
        <w:t>, как и в 2011 году</w:t>
      </w:r>
      <w:r w:rsidRPr="0057113E">
        <w:rPr>
          <w:rFonts w:ascii="Times New Roman" w:hAnsi="Times New Roman" w:cs="Times New Roman"/>
          <w:sz w:val="28"/>
          <w:szCs w:val="28"/>
        </w:rPr>
        <w:t>.</w:t>
      </w:r>
    </w:p>
    <w:p w:rsidR="00606775" w:rsidRPr="0057113E" w:rsidRDefault="00BC7A6E" w:rsidP="00571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54159" w:rsidRPr="0057113E">
        <w:rPr>
          <w:rFonts w:ascii="Times New Roman" w:hAnsi="Times New Roman" w:cs="Times New Roman"/>
          <w:sz w:val="28"/>
          <w:szCs w:val="28"/>
        </w:rPr>
        <w:t>того</w:t>
      </w:r>
      <w:r w:rsidRPr="0057113E">
        <w:rPr>
          <w:rFonts w:ascii="Times New Roman" w:hAnsi="Times New Roman" w:cs="Times New Roman"/>
          <w:sz w:val="28"/>
          <w:szCs w:val="28"/>
        </w:rPr>
        <w:t xml:space="preserve">, </w:t>
      </w:r>
      <w:r w:rsidR="00E91F59" w:rsidRPr="00571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13AA" w:rsidRPr="0057113E">
        <w:rPr>
          <w:rFonts w:ascii="Times New Roman" w:hAnsi="Times New Roman" w:cs="Times New Roman"/>
          <w:sz w:val="28"/>
          <w:szCs w:val="28"/>
        </w:rPr>
        <w:t xml:space="preserve">п.8 приказа СК России «Об организации работы «телефона доверия» от 29.10.2010 №62 и </w:t>
      </w:r>
      <w:r w:rsidR="00E91F59" w:rsidRPr="0057113E">
        <w:rPr>
          <w:rFonts w:ascii="Times New Roman" w:hAnsi="Times New Roman" w:cs="Times New Roman"/>
          <w:sz w:val="28"/>
          <w:szCs w:val="28"/>
        </w:rPr>
        <w:t xml:space="preserve">п.6 приказа «О совершенствовании организации работы «телефона доверия» </w:t>
      </w:r>
      <w:r w:rsidRPr="0057113E">
        <w:rPr>
          <w:rFonts w:ascii="Times New Roman" w:hAnsi="Times New Roman" w:cs="Times New Roman"/>
          <w:sz w:val="28"/>
          <w:szCs w:val="28"/>
        </w:rPr>
        <w:t>от 19.04.2011 №69</w:t>
      </w:r>
      <w:r w:rsidR="00606775" w:rsidRPr="0057113E">
        <w:rPr>
          <w:rFonts w:ascii="Times New Roman" w:hAnsi="Times New Roman" w:cs="Times New Roman"/>
          <w:sz w:val="28"/>
          <w:szCs w:val="28"/>
        </w:rPr>
        <w:t>,</w:t>
      </w:r>
      <w:r w:rsidR="003B14BA" w:rsidRPr="0057113E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="00E91F59" w:rsidRPr="0057113E">
        <w:rPr>
          <w:rFonts w:ascii="Times New Roman" w:hAnsi="Times New Roman" w:cs="Times New Roman"/>
          <w:sz w:val="28"/>
          <w:szCs w:val="28"/>
        </w:rPr>
        <w:t>организованна работа «телефона доверия».</w:t>
      </w:r>
    </w:p>
    <w:p w:rsidR="006B598C" w:rsidRPr="00AD078B" w:rsidRDefault="00E91F59" w:rsidP="0057113E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>Осуществлена закупка</w:t>
      </w:r>
      <w:r w:rsidR="00606775" w:rsidRPr="0057113E">
        <w:rPr>
          <w:rFonts w:ascii="Times New Roman" w:hAnsi="Times New Roman" w:cs="Times New Roman"/>
          <w:sz w:val="28"/>
          <w:szCs w:val="28"/>
        </w:rPr>
        <w:t xml:space="preserve"> и</w:t>
      </w:r>
      <w:r w:rsidRPr="0057113E">
        <w:rPr>
          <w:rFonts w:ascii="Times New Roman" w:hAnsi="Times New Roman" w:cs="Times New Roman"/>
          <w:sz w:val="28"/>
          <w:szCs w:val="28"/>
        </w:rPr>
        <w:t xml:space="preserve"> размещение техническо</w:t>
      </w:r>
      <w:r w:rsidR="00BC7A6E" w:rsidRPr="0057113E">
        <w:rPr>
          <w:rFonts w:ascii="Times New Roman" w:hAnsi="Times New Roman" w:cs="Times New Roman"/>
          <w:sz w:val="28"/>
          <w:szCs w:val="28"/>
        </w:rPr>
        <w:t>го</w:t>
      </w:r>
      <w:r w:rsidRPr="0057113E">
        <w:rPr>
          <w:rFonts w:ascii="Times New Roman" w:hAnsi="Times New Roman" w:cs="Times New Roman"/>
          <w:sz w:val="28"/>
          <w:szCs w:val="28"/>
        </w:rPr>
        <w:t xml:space="preserve"> оборудования, необходимого для бесперебойного функционирования «телефона доверия». </w:t>
      </w:r>
      <w:r w:rsidR="006B598C" w:rsidRPr="0057113E">
        <w:rPr>
          <w:rFonts w:ascii="Times New Roman" w:hAnsi="Times New Roman" w:cs="Times New Roman"/>
          <w:sz w:val="28"/>
          <w:szCs w:val="28"/>
        </w:rPr>
        <w:t xml:space="preserve">Информация о работе «телефона доверия» размещена на официальном </w:t>
      </w:r>
      <w:r w:rsidR="00DE55A5" w:rsidRPr="0057113E">
        <w:rPr>
          <w:rFonts w:ascii="Times New Roman" w:hAnsi="Times New Roman" w:cs="Times New Roman"/>
          <w:sz w:val="28"/>
          <w:szCs w:val="28"/>
        </w:rPr>
        <w:t>И</w:t>
      </w:r>
      <w:r w:rsidR="006B598C" w:rsidRPr="0057113E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DE55A5" w:rsidRPr="0057113E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606775" w:rsidRPr="0057113E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6B598C" w:rsidRPr="0057113E">
        <w:rPr>
          <w:rFonts w:ascii="Times New Roman" w:hAnsi="Times New Roman" w:cs="Times New Roman"/>
          <w:sz w:val="28"/>
          <w:szCs w:val="28"/>
        </w:rPr>
        <w:t>,</w:t>
      </w:r>
      <w:r w:rsidR="00DE55A5" w:rsidRPr="00AD078B">
        <w:rPr>
          <w:rStyle w:val="FontStyle13"/>
          <w:sz w:val="28"/>
          <w:szCs w:val="28"/>
        </w:rPr>
        <w:t xml:space="preserve">опубликована </w:t>
      </w:r>
      <w:r w:rsidR="006B598C" w:rsidRPr="00AD078B">
        <w:rPr>
          <w:rStyle w:val="FontStyle13"/>
          <w:sz w:val="28"/>
          <w:szCs w:val="28"/>
        </w:rPr>
        <w:t>в местных средствах массовой информации.</w:t>
      </w:r>
    </w:p>
    <w:p w:rsidR="00914347" w:rsidRPr="003A3E78" w:rsidRDefault="0052700E" w:rsidP="0052700E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5270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В рассматриваемом периоде на «телефон доверия» </w:t>
      </w:r>
      <w:r w:rsidR="00914347" w:rsidRPr="0052700E">
        <w:rPr>
          <w:rFonts w:ascii="Times New Roman" w:hAnsi="Times New Roman" w:cs="Times New Roman"/>
          <w:sz w:val="28"/>
          <w:szCs w:val="28"/>
        </w:rPr>
        <w:t xml:space="preserve">поступило 8 обращений (13). По результатам рассмотрения 5 обращений даны разъяснения, иные направлены органы прокуратуры и иные ведомства. </w:t>
      </w:r>
    </w:p>
    <w:p w:rsidR="00914347" w:rsidRPr="003A3E78" w:rsidRDefault="00914347" w:rsidP="00914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В порядке ст. 124 УПК РФ обращения, поступившие по «телефону доверия» Следственного управления не рассматривались. </w:t>
      </w:r>
    </w:p>
    <w:p w:rsidR="007251C8" w:rsidRDefault="00C947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и активно используется </w:t>
      </w:r>
      <w:r w:rsidR="00A96959" w:rsidRPr="00C947AE">
        <w:rPr>
          <w:rFonts w:ascii="Times New Roman" w:hAnsi="Times New Roman" w:cs="Times New Roman"/>
          <w:sz w:val="28"/>
          <w:szCs w:val="28"/>
        </w:rPr>
        <w:t>Интернет</w:t>
      </w:r>
      <w:r w:rsidR="005270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 Следственного управления</w:t>
      </w:r>
      <w:r w:rsidR="00B804F4">
        <w:rPr>
          <w:rFonts w:ascii="Times New Roman" w:hAnsi="Times New Roman" w:cs="Times New Roman"/>
          <w:sz w:val="28"/>
          <w:szCs w:val="28"/>
        </w:rPr>
        <w:t>. На сайте размещена разъяснительная информация, освещаются основные аспекты деятельности, функционирует раздел «Прием обращений»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00E" w:rsidRPr="003A3E78" w:rsidRDefault="0052700E" w:rsidP="0052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2906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2012 года в </w:t>
      </w:r>
      <w:r w:rsidRPr="003A3E78">
        <w:rPr>
          <w:rFonts w:ascii="Times New Roman" w:hAnsi="Times New Roman" w:cs="Times New Roman"/>
          <w:sz w:val="28"/>
          <w:szCs w:val="28"/>
        </w:rPr>
        <w:t>Интернет-приемную поступило 24 обращения (20). По результатам рассмотрения 2 обращений даны разъяснения, 2-приобщено к первичному обращению (дубликат), 2 обращения по вопросу обжалования решения об отказе в возбуждении уголовного дела рассмотрены в порядке ст. 124 УПК РФ, иные направлены органы прокуратуры и иные ведомства по подведомственности.</w:t>
      </w:r>
    </w:p>
    <w:p w:rsidR="00A85618" w:rsidRDefault="008B017B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в целом, работа </w:t>
      </w:r>
      <w:r w:rsidR="00EE0FF9">
        <w:rPr>
          <w:rFonts w:ascii="Times New Roman" w:hAnsi="Times New Roman" w:cs="Times New Roman"/>
          <w:sz w:val="28"/>
          <w:szCs w:val="28"/>
        </w:rPr>
        <w:t>Следственного у</w:t>
      </w:r>
      <w:r w:rsidRPr="00CD3C27">
        <w:rPr>
          <w:rFonts w:ascii="Times New Roman" w:hAnsi="Times New Roman" w:cs="Times New Roman"/>
          <w:sz w:val="28"/>
          <w:szCs w:val="28"/>
        </w:rPr>
        <w:t>правления по разрешению обращений и приему граждан соответствует предъявляемым требованиям</w:t>
      </w:r>
      <w:r w:rsidR="00290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618" w:rsidRDefault="002D432F" w:rsidP="008B0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приоритетным направлением деятельности,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262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D6" w:rsidRDefault="00A214D6" w:rsidP="00945B6E">
      <w:pPr>
        <w:spacing w:after="0" w:line="240" w:lineRule="auto"/>
      </w:pPr>
      <w:r>
        <w:separator/>
      </w:r>
    </w:p>
  </w:endnote>
  <w:endnote w:type="continuationSeparator" w:id="1">
    <w:p w:rsidR="00A214D6" w:rsidRDefault="00A214D6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D6" w:rsidRDefault="00A214D6" w:rsidP="00945B6E">
      <w:pPr>
        <w:spacing w:after="0" w:line="240" w:lineRule="auto"/>
      </w:pPr>
      <w:r>
        <w:separator/>
      </w:r>
    </w:p>
  </w:footnote>
  <w:footnote w:type="continuationSeparator" w:id="1">
    <w:p w:rsidR="00A214D6" w:rsidRDefault="00A214D6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35141B" w:rsidRDefault="007F6B74">
        <w:pPr>
          <w:pStyle w:val="a7"/>
          <w:jc w:val="center"/>
        </w:pPr>
        <w:r>
          <w:fldChar w:fldCharType="begin"/>
        </w:r>
        <w:r w:rsidR="00A214D6">
          <w:instrText xml:space="preserve"> PAGE   \* MERGEFORMAT </w:instrText>
        </w:r>
        <w:r>
          <w:fldChar w:fldCharType="separate"/>
        </w:r>
        <w:r w:rsidR="005F5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41B" w:rsidRDefault="003514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3193"/>
    <w:rsid w:val="000143BA"/>
    <w:rsid w:val="0001470D"/>
    <w:rsid w:val="00021FFA"/>
    <w:rsid w:val="0002262B"/>
    <w:rsid w:val="0003342B"/>
    <w:rsid w:val="00037203"/>
    <w:rsid w:val="00037A12"/>
    <w:rsid w:val="00042C88"/>
    <w:rsid w:val="000451F5"/>
    <w:rsid w:val="00054159"/>
    <w:rsid w:val="000544D6"/>
    <w:rsid w:val="00056780"/>
    <w:rsid w:val="00057777"/>
    <w:rsid w:val="000603FE"/>
    <w:rsid w:val="00060AA7"/>
    <w:rsid w:val="0006447A"/>
    <w:rsid w:val="00064512"/>
    <w:rsid w:val="00067316"/>
    <w:rsid w:val="00071D73"/>
    <w:rsid w:val="00071E57"/>
    <w:rsid w:val="00081A16"/>
    <w:rsid w:val="00092B55"/>
    <w:rsid w:val="000938DE"/>
    <w:rsid w:val="00095363"/>
    <w:rsid w:val="000970E2"/>
    <w:rsid w:val="000A2A12"/>
    <w:rsid w:val="000B1AE8"/>
    <w:rsid w:val="000B56E4"/>
    <w:rsid w:val="000B59D6"/>
    <w:rsid w:val="000B5D3E"/>
    <w:rsid w:val="000C076C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511A8"/>
    <w:rsid w:val="00157ECC"/>
    <w:rsid w:val="00160B2C"/>
    <w:rsid w:val="00160C1B"/>
    <w:rsid w:val="00165E21"/>
    <w:rsid w:val="00166F91"/>
    <w:rsid w:val="00167EF3"/>
    <w:rsid w:val="00174367"/>
    <w:rsid w:val="0018349A"/>
    <w:rsid w:val="001B562B"/>
    <w:rsid w:val="001C15B0"/>
    <w:rsid w:val="001C4A6A"/>
    <w:rsid w:val="001C6B13"/>
    <w:rsid w:val="001D2151"/>
    <w:rsid w:val="001D3240"/>
    <w:rsid w:val="001D653D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53C5"/>
    <w:rsid w:val="00232522"/>
    <w:rsid w:val="002427FC"/>
    <w:rsid w:val="002509B7"/>
    <w:rsid w:val="00256754"/>
    <w:rsid w:val="00256A9E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84E74"/>
    <w:rsid w:val="002906D4"/>
    <w:rsid w:val="0029754C"/>
    <w:rsid w:val="002A1D2D"/>
    <w:rsid w:val="002A443D"/>
    <w:rsid w:val="002A4637"/>
    <w:rsid w:val="002A58CE"/>
    <w:rsid w:val="002B297C"/>
    <w:rsid w:val="002B61A4"/>
    <w:rsid w:val="002C4476"/>
    <w:rsid w:val="002D1EE9"/>
    <w:rsid w:val="002D432F"/>
    <w:rsid w:val="002D5305"/>
    <w:rsid w:val="002E50DB"/>
    <w:rsid w:val="002E5D2C"/>
    <w:rsid w:val="002E68FB"/>
    <w:rsid w:val="002E77F1"/>
    <w:rsid w:val="002F03C5"/>
    <w:rsid w:val="002F3019"/>
    <w:rsid w:val="003020C3"/>
    <w:rsid w:val="003051A3"/>
    <w:rsid w:val="00305DCB"/>
    <w:rsid w:val="00311209"/>
    <w:rsid w:val="00314135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5454"/>
    <w:rsid w:val="00345C6B"/>
    <w:rsid w:val="003460E9"/>
    <w:rsid w:val="00346AD8"/>
    <w:rsid w:val="00351044"/>
    <w:rsid w:val="0035141B"/>
    <w:rsid w:val="00352784"/>
    <w:rsid w:val="00353098"/>
    <w:rsid w:val="00356AF9"/>
    <w:rsid w:val="00357181"/>
    <w:rsid w:val="003627E4"/>
    <w:rsid w:val="00366FAB"/>
    <w:rsid w:val="00370932"/>
    <w:rsid w:val="0037165B"/>
    <w:rsid w:val="003747F5"/>
    <w:rsid w:val="0037543D"/>
    <w:rsid w:val="00393E7D"/>
    <w:rsid w:val="00394DF8"/>
    <w:rsid w:val="003A02DF"/>
    <w:rsid w:val="003A1C66"/>
    <w:rsid w:val="003B0549"/>
    <w:rsid w:val="003B077E"/>
    <w:rsid w:val="003B14BA"/>
    <w:rsid w:val="003B3EAE"/>
    <w:rsid w:val="003B4F9C"/>
    <w:rsid w:val="003B7DAD"/>
    <w:rsid w:val="003C7EBD"/>
    <w:rsid w:val="003C7F67"/>
    <w:rsid w:val="003D12A7"/>
    <w:rsid w:val="003D70C3"/>
    <w:rsid w:val="003D7CBB"/>
    <w:rsid w:val="003E0D53"/>
    <w:rsid w:val="003E5D1C"/>
    <w:rsid w:val="003F073D"/>
    <w:rsid w:val="003F1B0E"/>
    <w:rsid w:val="003F2711"/>
    <w:rsid w:val="003F2DD2"/>
    <w:rsid w:val="003F417E"/>
    <w:rsid w:val="003F5F8D"/>
    <w:rsid w:val="003F7BD7"/>
    <w:rsid w:val="004003C4"/>
    <w:rsid w:val="004004C9"/>
    <w:rsid w:val="00413B1B"/>
    <w:rsid w:val="0042184B"/>
    <w:rsid w:val="004220D9"/>
    <w:rsid w:val="004239D5"/>
    <w:rsid w:val="00440AAF"/>
    <w:rsid w:val="00443A85"/>
    <w:rsid w:val="00444366"/>
    <w:rsid w:val="00445D1C"/>
    <w:rsid w:val="00450BDA"/>
    <w:rsid w:val="00452EE3"/>
    <w:rsid w:val="00453529"/>
    <w:rsid w:val="00455210"/>
    <w:rsid w:val="00466D4B"/>
    <w:rsid w:val="00470990"/>
    <w:rsid w:val="004749F9"/>
    <w:rsid w:val="00484A15"/>
    <w:rsid w:val="004870BA"/>
    <w:rsid w:val="0049053F"/>
    <w:rsid w:val="004B4C6A"/>
    <w:rsid w:val="004B4E12"/>
    <w:rsid w:val="004B6265"/>
    <w:rsid w:val="004C329D"/>
    <w:rsid w:val="004D0CAB"/>
    <w:rsid w:val="004D1C3B"/>
    <w:rsid w:val="004D71B1"/>
    <w:rsid w:val="004E0CEC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10CDC"/>
    <w:rsid w:val="00510FB3"/>
    <w:rsid w:val="00514FAE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546"/>
    <w:rsid w:val="00540573"/>
    <w:rsid w:val="00547D9B"/>
    <w:rsid w:val="0055100B"/>
    <w:rsid w:val="00553645"/>
    <w:rsid w:val="00553C8A"/>
    <w:rsid w:val="00554639"/>
    <w:rsid w:val="00560FED"/>
    <w:rsid w:val="00563AFC"/>
    <w:rsid w:val="0056563F"/>
    <w:rsid w:val="0057113E"/>
    <w:rsid w:val="005718DE"/>
    <w:rsid w:val="00573962"/>
    <w:rsid w:val="00580E13"/>
    <w:rsid w:val="005813DB"/>
    <w:rsid w:val="00581CA1"/>
    <w:rsid w:val="005840F2"/>
    <w:rsid w:val="005841AD"/>
    <w:rsid w:val="00590EA9"/>
    <w:rsid w:val="005943EF"/>
    <w:rsid w:val="00594F64"/>
    <w:rsid w:val="005A117B"/>
    <w:rsid w:val="005A220B"/>
    <w:rsid w:val="005A42AB"/>
    <w:rsid w:val="005B1A29"/>
    <w:rsid w:val="005B5E4C"/>
    <w:rsid w:val="005B76B1"/>
    <w:rsid w:val="005C15F0"/>
    <w:rsid w:val="005C70BD"/>
    <w:rsid w:val="005C74F4"/>
    <w:rsid w:val="005D4756"/>
    <w:rsid w:val="005D5F05"/>
    <w:rsid w:val="005D60BC"/>
    <w:rsid w:val="005E4207"/>
    <w:rsid w:val="005E4E5B"/>
    <w:rsid w:val="005E519A"/>
    <w:rsid w:val="005E765A"/>
    <w:rsid w:val="005F18BB"/>
    <w:rsid w:val="005F3310"/>
    <w:rsid w:val="005F5893"/>
    <w:rsid w:val="00600924"/>
    <w:rsid w:val="00604843"/>
    <w:rsid w:val="0060645C"/>
    <w:rsid w:val="006064AB"/>
    <w:rsid w:val="00606775"/>
    <w:rsid w:val="00615AFB"/>
    <w:rsid w:val="00616911"/>
    <w:rsid w:val="00617F76"/>
    <w:rsid w:val="006205C5"/>
    <w:rsid w:val="006205E0"/>
    <w:rsid w:val="00621598"/>
    <w:rsid w:val="00631AF0"/>
    <w:rsid w:val="00634C6C"/>
    <w:rsid w:val="00634C80"/>
    <w:rsid w:val="0064188C"/>
    <w:rsid w:val="006444DF"/>
    <w:rsid w:val="00650CEC"/>
    <w:rsid w:val="006516BB"/>
    <w:rsid w:val="00653CF5"/>
    <w:rsid w:val="00656968"/>
    <w:rsid w:val="00661366"/>
    <w:rsid w:val="00664001"/>
    <w:rsid w:val="00681994"/>
    <w:rsid w:val="00682EFF"/>
    <w:rsid w:val="0068489B"/>
    <w:rsid w:val="00686652"/>
    <w:rsid w:val="00690FAB"/>
    <w:rsid w:val="00696D54"/>
    <w:rsid w:val="006A1E4A"/>
    <w:rsid w:val="006B3A13"/>
    <w:rsid w:val="006B4A0D"/>
    <w:rsid w:val="006B4A2A"/>
    <w:rsid w:val="006B5577"/>
    <w:rsid w:val="006B598C"/>
    <w:rsid w:val="006C09C6"/>
    <w:rsid w:val="006C32C9"/>
    <w:rsid w:val="006D0C50"/>
    <w:rsid w:val="006D1461"/>
    <w:rsid w:val="006D42BD"/>
    <w:rsid w:val="006D63DB"/>
    <w:rsid w:val="006D7B97"/>
    <w:rsid w:val="006E032F"/>
    <w:rsid w:val="006E3763"/>
    <w:rsid w:val="006E491B"/>
    <w:rsid w:val="006E6F95"/>
    <w:rsid w:val="006E7022"/>
    <w:rsid w:val="006F2295"/>
    <w:rsid w:val="006F3F3C"/>
    <w:rsid w:val="006F6E21"/>
    <w:rsid w:val="006F7CDF"/>
    <w:rsid w:val="006F7D35"/>
    <w:rsid w:val="007008CB"/>
    <w:rsid w:val="0070608D"/>
    <w:rsid w:val="00707278"/>
    <w:rsid w:val="00714609"/>
    <w:rsid w:val="0072100A"/>
    <w:rsid w:val="00721B6C"/>
    <w:rsid w:val="00723409"/>
    <w:rsid w:val="007251C8"/>
    <w:rsid w:val="007267B8"/>
    <w:rsid w:val="007278AD"/>
    <w:rsid w:val="007322F0"/>
    <w:rsid w:val="007405A1"/>
    <w:rsid w:val="00745FD9"/>
    <w:rsid w:val="007564C5"/>
    <w:rsid w:val="00756D27"/>
    <w:rsid w:val="00757F62"/>
    <w:rsid w:val="00763EA6"/>
    <w:rsid w:val="007722A3"/>
    <w:rsid w:val="00775A4E"/>
    <w:rsid w:val="00776B0B"/>
    <w:rsid w:val="00776C99"/>
    <w:rsid w:val="0078673F"/>
    <w:rsid w:val="00787865"/>
    <w:rsid w:val="00795541"/>
    <w:rsid w:val="007955BF"/>
    <w:rsid w:val="00795D9E"/>
    <w:rsid w:val="007A0D1B"/>
    <w:rsid w:val="007A1268"/>
    <w:rsid w:val="007A7719"/>
    <w:rsid w:val="007B0994"/>
    <w:rsid w:val="007C5776"/>
    <w:rsid w:val="007C722F"/>
    <w:rsid w:val="007D09DC"/>
    <w:rsid w:val="007D2713"/>
    <w:rsid w:val="007D2717"/>
    <w:rsid w:val="007D3A18"/>
    <w:rsid w:val="007D3C00"/>
    <w:rsid w:val="007E4C07"/>
    <w:rsid w:val="007F0241"/>
    <w:rsid w:val="007F0D7E"/>
    <w:rsid w:val="007F677A"/>
    <w:rsid w:val="007F6B74"/>
    <w:rsid w:val="007F6B9B"/>
    <w:rsid w:val="0080264F"/>
    <w:rsid w:val="00802B1F"/>
    <w:rsid w:val="008038E0"/>
    <w:rsid w:val="00810262"/>
    <w:rsid w:val="00813070"/>
    <w:rsid w:val="008132D3"/>
    <w:rsid w:val="00817850"/>
    <w:rsid w:val="00825B1A"/>
    <w:rsid w:val="008303E9"/>
    <w:rsid w:val="00833230"/>
    <w:rsid w:val="00841BB3"/>
    <w:rsid w:val="00844B81"/>
    <w:rsid w:val="008501D4"/>
    <w:rsid w:val="00851D42"/>
    <w:rsid w:val="0085557D"/>
    <w:rsid w:val="008558A9"/>
    <w:rsid w:val="00856651"/>
    <w:rsid w:val="00861C40"/>
    <w:rsid w:val="00866FBC"/>
    <w:rsid w:val="00870F20"/>
    <w:rsid w:val="008740CC"/>
    <w:rsid w:val="00874A26"/>
    <w:rsid w:val="00875DD2"/>
    <w:rsid w:val="0087610D"/>
    <w:rsid w:val="008769CE"/>
    <w:rsid w:val="00876A2B"/>
    <w:rsid w:val="00880965"/>
    <w:rsid w:val="00881DA2"/>
    <w:rsid w:val="00891D96"/>
    <w:rsid w:val="00892BF5"/>
    <w:rsid w:val="008965C3"/>
    <w:rsid w:val="008A1A8D"/>
    <w:rsid w:val="008B017B"/>
    <w:rsid w:val="008B7082"/>
    <w:rsid w:val="008B7970"/>
    <w:rsid w:val="008C1124"/>
    <w:rsid w:val="008C1654"/>
    <w:rsid w:val="008C3528"/>
    <w:rsid w:val="008C4171"/>
    <w:rsid w:val="008C6095"/>
    <w:rsid w:val="008C7203"/>
    <w:rsid w:val="008D420C"/>
    <w:rsid w:val="008D74BF"/>
    <w:rsid w:val="008E0BD4"/>
    <w:rsid w:val="008E51D7"/>
    <w:rsid w:val="008F7133"/>
    <w:rsid w:val="008F72FF"/>
    <w:rsid w:val="009051F1"/>
    <w:rsid w:val="00912A9F"/>
    <w:rsid w:val="00914347"/>
    <w:rsid w:val="00914593"/>
    <w:rsid w:val="00914702"/>
    <w:rsid w:val="0092050C"/>
    <w:rsid w:val="00923C2A"/>
    <w:rsid w:val="009306E5"/>
    <w:rsid w:val="00934C08"/>
    <w:rsid w:val="009371E5"/>
    <w:rsid w:val="00942738"/>
    <w:rsid w:val="00944ABA"/>
    <w:rsid w:val="009456FF"/>
    <w:rsid w:val="00945B6E"/>
    <w:rsid w:val="00945C24"/>
    <w:rsid w:val="00952ECB"/>
    <w:rsid w:val="009560C0"/>
    <w:rsid w:val="00956F48"/>
    <w:rsid w:val="009606A3"/>
    <w:rsid w:val="00967001"/>
    <w:rsid w:val="00971708"/>
    <w:rsid w:val="0097174F"/>
    <w:rsid w:val="00972216"/>
    <w:rsid w:val="00974005"/>
    <w:rsid w:val="009914D1"/>
    <w:rsid w:val="009933A2"/>
    <w:rsid w:val="00994090"/>
    <w:rsid w:val="00995160"/>
    <w:rsid w:val="009B1B97"/>
    <w:rsid w:val="009B2CB7"/>
    <w:rsid w:val="009B60BD"/>
    <w:rsid w:val="009C08F2"/>
    <w:rsid w:val="009C0FBE"/>
    <w:rsid w:val="009C277C"/>
    <w:rsid w:val="009C54A6"/>
    <w:rsid w:val="009C76C1"/>
    <w:rsid w:val="009D6635"/>
    <w:rsid w:val="009E0341"/>
    <w:rsid w:val="009E1743"/>
    <w:rsid w:val="009E4973"/>
    <w:rsid w:val="009E6F67"/>
    <w:rsid w:val="009F435C"/>
    <w:rsid w:val="009F63E2"/>
    <w:rsid w:val="00A109C7"/>
    <w:rsid w:val="00A11925"/>
    <w:rsid w:val="00A129F8"/>
    <w:rsid w:val="00A12EBA"/>
    <w:rsid w:val="00A1313A"/>
    <w:rsid w:val="00A173BD"/>
    <w:rsid w:val="00A214D6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48B1"/>
    <w:rsid w:val="00A527EB"/>
    <w:rsid w:val="00A5423F"/>
    <w:rsid w:val="00A55072"/>
    <w:rsid w:val="00A55AB1"/>
    <w:rsid w:val="00A62452"/>
    <w:rsid w:val="00A63FCA"/>
    <w:rsid w:val="00A64CB7"/>
    <w:rsid w:val="00A65957"/>
    <w:rsid w:val="00A6763E"/>
    <w:rsid w:val="00A77518"/>
    <w:rsid w:val="00A7765D"/>
    <w:rsid w:val="00A81BCA"/>
    <w:rsid w:val="00A85618"/>
    <w:rsid w:val="00A86180"/>
    <w:rsid w:val="00A91964"/>
    <w:rsid w:val="00A96224"/>
    <w:rsid w:val="00A96959"/>
    <w:rsid w:val="00A96F72"/>
    <w:rsid w:val="00AA709B"/>
    <w:rsid w:val="00AB0DA2"/>
    <w:rsid w:val="00AB6F01"/>
    <w:rsid w:val="00AC071C"/>
    <w:rsid w:val="00AC0D2B"/>
    <w:rsid w:val="00AC21C1"/>
    <w:rsid w:val="00AC6C5E"/>
    <w:rsid w:val="00AD078B"/>
    <w:rsid w:val="00AD1669"/>
    <w:rsid w:val="00AD193A"/>
    <w:rsid w:val="00AD22D2"/>
    <w:rsid w:val="00AD482D"/>
    <w:rsid w:val="00AD5113"/>
    <w:rsid w:val="00AE1021"/>
    <w:rsid w:val="00AE5314"/>
    <w:rsid w:val="00AE7C4B"/>
    <w:rsid w:val="00AF05B4"/>
    <w:rsid w:val="00AF0FD8"/>
    <w:rsid w:val="00AF54B6"/>
    <w:rsid w:val="00B0038E"/>
    <w:rsid w:val="00B0332D"/>
    <w:rsid w:val="00B07DF7"/>
    <w:rsid w:val="00B10529"/>
    <w:rsid w:val="00B1210A"/>
    <w:rsid w:val="00B147A4"/>
    <w:rsid w:val="00B1583B"/>
    <w:rsid w:val="00B24B26"/>
    <w:rsid w:val="00B258D7"/>
    <w:rsid w:val="00B30681"/>
    <w:rsid w:val="00B30D49"/>
    <w:rsid w:val="00B328D6"/>
    <w:rsid w:val="00B36F51"/>
    <w:rsid w:val="00B401D3"/>
    <w:rsid w:val="00B40FE1"/>
    <w:rsid w:val="00B44447"/>
    <w:rsid w:val="00B44A13"/>
    <w:rsid w:val="00B45C77"/>
    <w:rsid w:val="00B508A3"/>
    <w:rsid w:val="00B535E8"/>
    <w:rsid w:val="00B57391"/>
    <w:rsid w:val="00B65FD8"/>
    <w:rsid w:val="00B66A14"/>
    <w:rsid w:val="00B713A8"/>
    <w:rsid w:val="00B72DCA"/>
    <w:rsid w:val="00B73ACF"/>
    <w:rsid w:val="00B73B35"/>
    <w:rsid w:val="00B74406"/>
    <w:rsid w:val="00B75942"/>
    <w:rsid w:val="00B804F4"/>
    <w:rsid w:val="00B80665"/>
    <w:rsid w:val="00B8322E"/>
    <w:rsid w:val="00B83F9C"/>
    <w:rsid w:val="00B854E9"/>
    <w:rsid w:val="00B91623"/>
    <w:rsid w:val="00B96775"/>
    <w:rsid w:val="00B97B1C"/>
    <w:rsid w:val="00BA1F25"/>
    <w:rsid w:val="00BB1A02"/>
    <w:rsid w:val="00BB25D6"/>
    <w:rsid w:val="00BB6641"/>
    <w:rsid w:val="00BB7182"/>
    <w:rsid w:val="00BC1667"/>
    <w:rsid w:val="00BC55D6"/>
    <w:rsid w:val="00BC7A6E"/>
    <w:rsid w:val="00BD0EB6"/>
    <w:rsid w:val="00BD456D"/>
    <w:rsid w:val="00BD68A9"/>
    <w:rsid w:val="00BE42FD"/>
    <w:rsid w:val="00BE580D"/>
    <w:rsid w:val="00BE79EF"/>
    <w:rsid w:val="00BF295F"/>
    <w:rsid w:val="00BF34A5"/>
    <w:rsid w:val="00BF372C"/>
    <w:rsid w:val="00BF43F8"/>
    <w:rsid w:val="00BF59D8"/>
    <w:rsid w:val="00C0203C"/>
    <w:rsid w:val="00C06317"/>
    <w:rsid w:val="00C076B9"/>
    <w:rsid w:val="00C07ADC"/>
    <w:rsid w:val="00C100E0"/>
    <w:rsid w:val="00C1053E"/>
    <w:rsid w:val="00C10E02"/>
    <w:rsid w:val="00C11647"/>
    <w:rsid w:val="00C12152"/>
    <w:rsid w:val="00C222BE"/>
    <w:rsid w:val="00C257AC"/>
    <w:rsid w:val="00C26D83"/>
    <w:rsid w:val="00C3302B"/>
    <w:rsid w:val="00C34DB1"/>
    <w:rsid w:val="00C36396"/>
    <w:rsid w:val="00C42FFB"/>
    <w:rsid w:val="00C43357"/>
    <w:rsid w:val="00C43AE8"/>
    <w:rsid w:val="00C47452"/>
    <w:rsid w:val="00C52218"/>
    <w:rsid w:val="00C56ADB"/>
    <w:rsid w:val="00C62439"/>
    <w:rsid w:val="00C63858"/>
    <w:rsid w:val="00C657BB"/>
    <w:rsid w:val="00C701C3"/>
    <w:rsid w:val="00C72F6B"/>
    <w:rsid w:val="00C80AD2"/>
    <w:rsid w:val="00C835E9"/>
    <w:rsid w:val="00C9229E"/>
    <w:rsid w:val="00C947AE"/>
    <w:rsid w:val="00C95520"/>
    <w:rsid w:val="00CA11ED"/>
    <w:rsid w:val="00CA2909"/>
    <w:rsid w:val="00CA432F"/>
    <w:rsid w:val="00CA74A0"/>
    <w:rsid w:val="00CA759C"/>
    <w:rsid w:val="00CB2514"/>
    <w:rsid w:val="00CB509E"/>
    <w:rsid w:val="00CB630B"/>
    <w:rsid w:val="00CC41C6"/>
    <w:rsid w:val="00CC6AA2"/>
    <w:rsid w:val="00CC6D36"/>
    <w:rsid w:val="00CD2840"/>
    <w:rsid w:val="00CD489B"/>
    <w:rsid w:val="00CE1D72"/>
    <w:rsid w:val="00CE464C"/>
    <w:rsid w:val="00CE5910"/>
    <w:rsid w:val="00CF0089"/>
    <w:rsid w:val="00CF3B6F"/>
    <w:rsid w:val="00CF7740"/>
    <w:rsid w:val="00D02803"/>
    <w:rsid w:val="00D06E6C"/>
    <w:rsid w:val="00D07F7F"/>
    <w:rsid w:val="00D10864"/>
    <w:rsid w:val="00D17E9C"/>
    <w:rsid w:val="00D249F8"/>
    <w:rsid w:val="00D2625B"/>
    <w:rsid w:val="00D325E0"/>
    <w:rsid w:val="00D3478E"/>
    <w:rsid w:val="00D40DA5"/>
    <w:rsid w:val="00D41A9E"/>
    <w:rsid w:val="00D41D17"/>
    <w:rsid w:val="00D43B6D"/>
    <w:rsid w:val="00D53B74"/>
    <w:rsid w:val="00D54F80"/>
    <w:rsid w:val="00D6158B"/>
    <w:rsid w:val="00D6165E"/>
    <w:rsid w:val="00D6226D"/>
    <w:rsid w:val="00D65936"/>
    <w:rsid w:val="00D66936"/>
    <w:rsid w:val="00D70C58"/>
    <w:rsid w:val="00D745BE"/>
    <w:rsid w:val="00D827CD"/>
    <w:rsid w:val="00D86D43"/>
    <w:rsid w:val="00D91EEE"/>
    <w:rsid w:val="00D92B2C"/>
    <w:rsid w:val="00D96E0C"/>
    <w:rsid w:val="00DA34CC"/>
    <w:rsid w:val="00DA50EC"/>
    <w:rsid w:val="00DA7FBD"/>
    <w:rsid w:val="00DB3E36"/>
    <w:rsid w:val="00DB5CF0"/>
    <w:rsid w:val="00DB6228"/>
    <w:rsid w:val="00DC548B"/>
    <w:rsid w:val="00DC666C"/>
    <w:rsid w:val="00DC6A5B"/>
    <w:rsid w:val="00DD0417"/>
    <w:rsid w:val="00DD79BF"/>
    <w:rsid w:val="00DD7DA1"/>
    <w:rsid w:val="00DE301E"/>
    <w:rsid w:val="00DE340F"/>
    <w:rsid w:val="00DE540C"/>
    <w:rsid w:val="00DE55A5"/>
    <w:rsid w:val="00DE5782"/>
    <w:rsid w:val="00DE7F1A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23087"/>
    <w:rsid w:val="00E31F5B"/>
    <w:rsid w:val="00E33DD6"/>
    <w:rsid w:val="00E425FF"/>
    <w:rsid w:val="00E429CD"/>
    <w:rsid w:val="00E436A2"/>
    <w:rsid w:val="00E43ED0"/>
    <w:rsid w:val="00E51040"/>
    <w:rsid w:val="00E603B3"/>
    <w:rsid w:val="00E60B1A"/>
    <w:rsid w:val="00E71830"/>
    <w:rsid w:val="00E828C3"/>
    <w:rsid w:val="00E839D2"/>
    <w:rsid w:val="00E918B4"/>
    <w:rsid w:val="00E91D35"/>
    <w:rsid w:val="00E91F59"/>
    <w:rsid w:val="00E94064"/>
    <w:rsid w:val="00E94831"/>
    <w:rsid w:val="00E955FD"/>
    <w:rsid w:val="00EA283D"/>
    <w:rsid w:val="00EA2AC1"/>
    <w:rsid w:val="00EA3039"/>
    <w:rsid w:val="00EB03DC"/>
    <w:rsid w:val="00EB1BD3"/>
    <w:rsid w:val="00EB2718"/>
    <w:rsid w:val="00EB3B79"/>
    <w:rsid w:val="00EC07C7"/>
    <w:rsid w:val="00EC11CA"/>
    <w:rsid w:val="00EC4A46"/>
    <w:rsid w:val="00EC52D7"/>
    <w:rsid w:val="00EC54D6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1672"/>
    <w:rsid w:val="00EF5881"/>
    <w:rsid w:val="00F005E0"/>
    <w:rsid w:val="00F0634E"/>
    <w:rsid w:val="00F10173"/>
    <w:rsid w:val="00F12684"/>
    <w:rsid w:val="00F174FC"/>
    <w:rsid w:val="00F201B6"/>
    <w:rsid w:val="00F21F71"/>
    <w:rsid w:val="00F272F9"/>
    <w:rsid w:val="00F31509"/>
    <w:rsid w:val="00F35F61"/>
    <w:rsid w:val="00F422BD"/>
    <w:rsid w:val="00F430F0"/>
    <w:rsid w:val="00F440AE"/>
    <w:rsid w:val="00F45EAF"/>
    <w:rsid w:val="00F55B81"/>
    <w:rsid w:val="00F643B9"/>
    <w:rsid w:val="00F6534F"/>
    <w:rsid w:val="00F67B1F"/>
    <w:rsid w:val="00F72044"/>
    <w:rsid w:val="00F73640"/>
    <w:rsid w:val="00F86DFF"/>
    <w:rsid w:val="00F87070"/>
    <w:rsid w:val="00F94E2A"/>
    <w:rsid w:val="00FA24A8"/>
    <w:rsid w:val="00FA3FD1"/>
    <w:rsid w:val="00FA5A12"/>
    <w:rsid w:val="00FB0A17"/>
    <w:rsid w:val="00FB0C09"/>
    <w:rsid w:val="00FB3E07"/>
    <w:rsid w:val="00FB4B43"/>
    <w:rsid w:val="00FB4F8E"/>
    <w:rsid w:val="00FB5C7D"/>
    <w:rsid w:val="00FB60C3"/>
    <w:rsid w:val="00FB7FB3"/>
    <w:rsid w:val="00FC527C"/>
    <w:rsid w:val="00FD0994"/>
    <w:rsid w:val="00FD3DE9"/>
    <w:rsid w:val="00FD40D2"/>
    <w:rsid w:val="00FD6C28"/>
    <w:rsid w:val="00FD6FC4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EAA5-0EBD-4CB3-A0EC-89E3DF5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9066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242</cp:revision>
  <cp:lastPrinted>2015-04-02T14:31:00Z</cp:lastPrinted>
  <dcterms:created xsi:type="dcterms:W3CDTF">2009-06-04T08:30:00Z</dcterms:created>
  <dcterms:modified xsi:type="dcterms:W3CDTF">2021-09-22T15:09:00Z</dcterms:modified>
</cp:coreProperties>
</file>