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57" w:rsidRDefault="00A41D57" w:rsidP="00A41D57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</w:t>
      </w:r>
    </w:p>
    <w:p w:rsidR="00E4053D" w:rsidRPr="00D535DC" w:rsidRDefault="00E4053D" w:rsidP="00A41D57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D535DC">
        <w:rPr>
          <w:rFonts w:ascii="Times New Roman" w:hAnsi="Times New Roman" w:cs="Times New Roman"/>
          <w:sz w:val="28"/>
          <w:szCs w:val="28"/>
        </w:rPr>
        <w:t>результат</w:t>
      </w:r>
      <w:r w:rsidR="00A41D57">
        <w:rPr>
          <w:rFonts w:ascii="Times New Roman" w:hAnsi="Times New Roman" w:cs="Times New Roman"/>
          <w:sz w:val="28"/>
          <w:szCs w:val="28"/>
        </w:rPr>
        <w:t xml:space="preserve">ов </w:t>
      </w:r>
      <w:r w:rsidRPr="00D535DC">
        <w:rPr>
          <w:rFonts w:ascii="Times New Roman" w:hAnsi="Times New Roman" w:cs="Times New Roman"/>
          <w:sz w:val="28"/>
          <w:szCs w:val="28"/>
        </w:rPr>
        <w:t>работы по рассмотрению обращений и приему граждан следственного управления Следственного комитета Российской Федерации по Республике Адыгея по итогам работы за первое полугодие 2022 года.</w:t>
      </w:r>
    </w:p>
    <w:p w:rsidR="00A41D57" w:rsidRDefault="00A41D57" w:rsidP="00D535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1D57" w:rsidRDefault="00A41D57" w:rsidP="00D535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032A" w:rsidRPr="00D535DC" w:rsidRDefault="00A4032A" w:rsidP="00D535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5DC">
        <w:rPr>
          <w:rFonts w:ascii="Times New Roman" w:hAnsi="Times New Roman" w:cs="Times New Roman"/>
          <w:sz w:val="28"/>
          <w:szCs w:val="28"/>
        </w:rPr>
        <w:t>Обеспечение закрепленного Конституцией Российской Федерации прав</w:t>
      </w:r>
      <w:r w:rsidR="005944AD" w:rsidRPr="00D535DC">
        <w:rPr>
          <w:rFonts w:ascii="Times New Roman" w:hAnsi="Times New Roman" w:cs="Times New Roman"/>
          <w:sz w:val="28"/>
          <w:szCs w:val="28"/>
        </w:rPr>
        <w:t>а</w:t>
      </w:r>
      <w:r w:rsidRPr="00D535DC">
        <w:rPr>
          <w:rFonts w:ascii="Times New Roman" w:hAnsi="Times New Roman" w:cs="Times New Roman"/>
          <w:sz w:val="28"/>
          <w:szCs w:val="28"/>
        </w:rPr>
        <w:t xml:space="preserve"> граждан на обращение в государственные органы является одним из приоритетных направлений деятельности </w:t>
      </w:r>
      <w:r w:rsidR="00880C20" w:rsidRPr="00D535DC">
        <w:rPr>
          <w:rFonts w:ascii="Times New Roman" w:hAnsi="Times New Roman" w:cs="Times New Roman"/>
          <w:sz w:val="28"/>
          <w:szCs w:val="28"/>
        </w:rPr>
        <w:t>с</w:t>
      </w:r>
      <w:r w:rsidR="001270D4" w:rsidRPr="00D535DC">
        <w:rPr>
          <w:rFonts w:ascii="Times New Roman" w:hAnsi="Times New Roman" w:cs="Times New Roman"/>
          <w:sz w:val="28"/>
          <w:szCs w:val="28"/>
        </w:rPr>
        <w:t>ледственного управления</w:t>
      </w:r>
      <w:r w:rsidR="00880C20" w:rsidRPr="00D535DC">
        <w:rPr>
          <w:rFonts w:ascii="Times New Roman" w:hAnsi="Times New Roman" w:cs="Times New Roman"/>
          <w:sz w:val="28"/>
          <w:szCs w:val="28"/>
        </w:rPr>
        <w:t xml:space="preserve"> </w:t>
      </w:r>
      <w:r w:rsidR="00F87E2C" w:rsidRPr="00D535DC">
        <w:rPr>
          <w:rFonts w:ascii="Times New Roman" w:hAnsi="Times New Roman" w:cs="Times New Roman"/>
          <w:sz w:val="28"/>
          <w:szCs w:val="28"/>
        </w:rPr>
        <w:t>Следственного комитета Российской Федерации</w:t>
      </w:r>
      <w:r w:rsidR="00880C20" w:rsidRPr="00D535DC">
        <w:rPr>
          <w:rFonts w:ascii="Times New Roman" w:hAnsi="Times New Roman" w:cs="Times New Roman"/>
          <w:sz w:val="28"/>
          <w:szCs w:val="28"/>
        </w:rPr>
        <w:t xml:space="preserve"> по Республике Адыгея (далее - </w:t>
      </w:r>
      <w:r w:rsidR="00D96236" w:rsidRPr="00D535DC">
        <w:rPr>
          <w:rFonts w:ascii="Times New Roman" w:hAnsi="Times New Roman" w:cs="Times New Roman"/>
          <w:sz w:val="28"/>
          <w:szCs w:val="28"/>
        </w:rPr>
        <w:t>с</w:t>
      </w:r>
      <w:r w:rsidR="00880C20" w:rsidRPr="00D535DC">
        <w:rPr>
          <w:rFonts w:ascii="Times New Roman" w:hAnsi="Times New Roman" w:cs="Times New Roman"/>
          <w:sz w:val="28"/>
          <w:szCs w:val="28"/>
        </w:rPr>
        <w:t>ледственное управление)</w:t>
      </w:r>
      <w:r w:rsidRPr="00D535DC">
        <w:rPr>
          <w:rFonts w:ascii="Times New Roman" w:hAnsi="Times New Roman" w:cs="Times New Roman"/>
          <w:sz w:val="28"/>
          <w:szCs w:val="28"/>
        </w:rPr>
        <w:t>, которому уделяется повышенное внимание.</w:t>
      </w:r>
    </w:p>
    <w:p w:rsidR="00481C71" w:rsidRPr="00D535DC" w:rsidRDefault="00A4032A" w:rsidP="00D535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5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35D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требований организационно-распорядительных документов, определяющих порядок работы по рассматриваемому направлению, осуществляется в </w:t>
      </w:r>
      <w:r w:rsidR="007F0C26" w:rsidRPr="00D535DC">
        <w:rPr>
          <w:rFonts w:ascii="Times New Roman" w:hAnsi="Times New Roman" w:cs="Times New Roman"/>
          <w:sz w:val="28"/>
          <w:szCs w:val="28"/>
        </w:rPr>
        <w:t>с</w:t>
      </w:r>
      <w:r w:rsidR="00A30C47" w:rsidRPr="00D535DC">
        <w:rPr>
          <w:rFonts w:ascii="Times New Roman" w:hAnsi="Times New Roman" w:cs="Times New Roman"/>
          <w:sz w:val="28"/>
          <w:szCs w:val="28"/>
        </w:rPr>
        <w:t xml:space="preserve">ледственном управлении </w:t>
      </w:r>
      <w:r w:rsidRPr="00D535DC">
        <w:rPr>
          <w:rFonts w:ascii="Times New Roman" w:hAnsi="Times New Roman" w:cs="Times New Roman"/>
          <w:sz w:val="28"/>
          <w:szCs w:val="28"/>
        </w:rPr>
        <w:t xml:space="preserve">на постоянной основе. </w:t>
      </w:r>
      <w:r w:rsidR="00EA3AED" w:rsidRPr="00D535DC">
        <w:rPr>
          <w:rFonts w:ascii="Times New Roman" w:hAnsi="Times New Roman" w:cs="Times New Roman"/>
          <w:sz w:val="28"/>
          <w:szCs w:val="28"/>
        </w:rPr>
        <w:t>О</w:t>
      </w:r>
      <w:r w:rsidR="00AB69C1" w:rsidRPr="00D535DC">
        <w:rPr>
          <w:rFonts w:ascii="Times New Roman" w:hAnsi="Times New Roman" w:cs="Times New Roman"/>
          <w:sz w:val="28"/>
          <w:szCs w:val="28"/>
        </w:rPr>
        <w:t xml:space="preserve">собое внимание уделяется </w:t>
      </w:r>
      <w:proofErr w:type="gramStart"/>
      <w:r w:rsidR="00AB69C1" w:rsidRPr="00D535DC">
        <w:rPr>
          <w:rFonts w:ascii="Times New Roman" w:hAnsi="Times New Roman" w:cs="Times New Roman"/>
          <w:sz w:val="28"/>
          <w:szCs w:val="28"/>
        </w:rPr>
        <w:t xml:space="preserve">обращениям о невыплате заработной платы, о ненадлежащем оказании медицинской помощи, </w:t>
      </w:r>
      <w:r w:rsidR="00D02DD6" w:rsidRPr="00D535DC">
        <w:rPr>
          <w:rFonts w:ascii="Times New Roman" w:hAnsi="Times New Roman" w:cs="Times New Roman"/>
          <w:sz w:val="28"/>
          <w:szCs w:val="28"/>
        </w:rPr>
        <w:t xml:space="preserve">о </w:t>
      </w:r>
      <w:r w:rsidR="00AB69C1" w:rsidRPr="00D535DC">
        <w:rPr>
          <w:rFonts w:ascii="Times New Roman" w:hAnsi="Times New Roman" w:cs="Times New Roman"/>
          <w:sz w:val="28"/>
          <w:szCs w:val="28"/>
        </w:rPr>
        <w:t>нарушении прав несовершеннолетних, пенсионеров</w:t>
      </w:r>
      <w:r w:rsidR="00E85B23" w:rsidRPr="00D535DC">
        <w:rPr>
          <w:rFonts w:ascii="Times New Roman" w:hAnsi="Times New Roman" w:cs="Times New Roman"/>
          <w:sz w:val="28"/>
          <w:szCs w:val="28"/>
        </w:rPr>
        <w:t>,</w:t>
      </w:r>
      <w:r w:rsidR="00AB69C1" w:rsidRPr="00D535DC">
        <w:rPr>
          <w:rFonts w:ascii="Times New Roman" w:hAnsi="Times New Roman" w:cs="Times New Roman"/>
          <w:sz w:val="28"/>
          <w:szCs w:val="28"/>
        </w:rPr>
        <w:t xml:space="preserve"> </w:t>
      </w:r>
      <w:r w:rsidR="00E85B23" w:rsidRPr="00D535DC">
        <w:rPr>
          <w:rFonts w:ascii="Times New Roman" w:hAnsi="Times New Roman" w:cs="Times New Roman"/>
          <w:sz w:val="28"/>
          <w:szCs w:val="28"/>
        </w:rPr>
        <w:t xml:space="preserve">участников долевого строительства, а также </w:t>
      </w:r>
      <w:r w:rsidR="00481C71" w:rsidRPr="00D535DC">
        <w:rPr>
          <w:rFonts w:ascii="Times New Roman" w:hAnsi="Times New Roman" w:cs="Times New Roman"/>
          <w:sz w:val="28"/>
          <w:szCs w:val="28"/>
        </w:rPr>
        <w:t>граждан, постоянно проживавши</w:t>
      </w:r>
      <w:r w:rsidR="003C3A50" w:rsidRPr="00D535DC">
        <w:rPr>
          <w:rFonts w:ascii="Times New Roman" w:hAnsi="Times New Roman" w:cs="Times New Roman"/>
          <w:sz w:val="28"/>
          <w:szCs w:val="28"/>
        </w:rPr>
        <w:t>х</w:t>
      </w:r>
      <w:r w:rsidR="00481C71" w:rsidRPr="00D535DC">
        <w:rPr>
          <w:rFonts w:ascii="Times New Roman" w:hAnsi="Times New Roman" w:cs="Times New Roman"/>
          <w:sz w:val="28"/>
          <w:szCs w:val="28"/>
        </w:rPr>
        <w:t xml:space="preserve"> на территории Донецкой и Луганской народных республик и Украины, вынужденно покинувших эти территории и прибывших на территорию Российской Федерации в экстренном массовом порядке в 2022 году (далее - беженцы). </w:t>
      </w:r>
      <w:proofErr w:type="gramEnd"/>
    </w:p>
    <w:p w:rsidR="00A41D57" w:rsidRDefault="00E85B23" w:rsidP="00D535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5DC">
        <w:rPr>
          <w:rFonts w:ascii="Times New Roman" w:hAnsi="Times New Roman" w:cs="Times New Roman"/>
          <w:sz w:val="28"/>
          <w:szCs w:val="28"/>
        </w:rPr>
        <w:t xml:space="preserve">Проведенным анализом установлено, что </w:t>
      </w:r>
      <w:r w:rsidR="00BA0888" w:rsidRPr="00D535DC">
        <w:rPr>
          <w:rFonts w:ascii="Times New Roman" w:hAnsi="Times New Roman" w:cs="Times New Roman"/>
          <w:sz w:val="28"/>
          <w:szCs w:val="28"/>
        </w:rPr>
        <w:t xml:space="preserve">общее число </w:t>
      </w:r>
      <w:r w:rsidRPr="00D535DC">
        <w:rPr>
          <w:rFonts w:ascii="Times New Roman" w:hAnsi="Times New Roman" w:cs="Times New Roman"/>
          <w:sz w:val="28"/>
          <w:szCs w:val="28"/>
        </w:rPr>
        <w:t xml:space="preserve">обращений, поступивших в следственное управление в первом полугодии 2022 года, увеличилось. </w:t>
      </w:r>
    </w:p>
    <w:p w:rsidR="00AB69C1" w:rsidRPr="00D535DC" w:rsidRDefault="00BA0888" w:rsidP="00D535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5DC"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E85B23" w:rsidRPr="00D535DC">
        <w:rPr>
          <w:rFonts w:ascii="Times New Roman" w:hAnsi="Times New Roman" w:cs="Times New Roman"/>
          <w:sz w:val="28"/>
          <w:szCs w:val="28"/>
        </w:rPr>
        <w:t xml:space="preserve"> рассматриваемом периоде в следственное управление поступило 750 обращений, что на 17% больше, чем в аналогичном периоде прошлого года  (641). Из них, обращения граждан, рассмотренные в порядке, определенном Федеральным законом </w:t>
      </w:r>
      <w:r w:rsidRPr="00D535DC">
        <w:rPr>
          <w:rFonts w:ascii="Times New Roman" w:hAnsi="Times New Roman" w:cs="Times New Roman"/>
          <w:sz w:val="28"/>
          <w:szCs w:val="28"/>
        </w:rPr>
        <w:t xml:space="preserve">от 02.05.2006 №59-ФЗ </w:t>
      </w:r>
      <w:r w:rsidR="00E85B23" w:rsidRPr="00D535DC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(далее - в общем порядке) - 603 (522), жалобы в порядке ст. 124 УПК РФ - 33 (26), ходатайства в порядке ст.122 УПК РФ - 114 (93). </w:t>
      </w:r>
    </w:p>
    <w:p w:rsidR="006B7D1C" w:rsidRPr="00D535DC" w:rsidRDefault="00BA0888" w:rsidP="00D535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5DC">
        <w:rPr>
          <w:rFonts w:ascii="Times New Roman" w:hAnsi="Times New Roman" w:cs="Times New Roman"/>
          <w:sz w:val="28"/>
          <w:szCs w:val="28"/>
        </w:rPr>
        <w:t xml:space="preserve">Большая часть обращений, поступивших в следственное управление, рассмотрена в общем порядке. В сравнении с аналогичным периодом прошлого года число обращений указанной категории увеличилось на </w:t>
      </w:r>
      <w:r w:rsidR="00D316F5" w:rsidRPr="00D535DC">
        <w:rPr>
          <w:rFonts w:ascii="Times New Roman" w:hAnsi="Times New Roman" w:cs="Times New Roman"/>
          <w:sz w:val="28"/>
          <w:szCs w:val="28"/>
        </w:rPr>
        <w:t>15,5</w:t>
      </w:r>
      <w:r w:rsidR="00DF5E31" w:rsidRPr="00D535DC">
        <w:rPr>
          <w:rFonts w:ascii="Times New Roman" w:hAnsi="Times New Roman" w:cs="Times New Roman"/>
          <w:sz w:val="28"/>
          <w:szCs w:val="28"/>
        </w:rPr>
        <w:t>%</w:t>
      </w:r>
      <w:r w:rsidRPr="00D535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45E" w:rsidRPr="00D535DC" w:rsidRDefault="00DF5E31" w:rsidP="00D535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5DC">
        <w:rPr>
          <w:rFonts w:ascii="Times New Roman" w:hAnsi="Times New Roman" w:cs="Times New Roman"/>
          <w:sz w:val="28"/>
          <w:szCs w:val="28"/>
        </w:rPr>
        <w:t xml:space="preserve">Из них, </w:t>
      </w:r>
      <w:r w:rsidR="00CF0F3B" w:rsidRPr="00D535DC">
        <w:rPr>
          <w:rFonts w:ascii="Times New Roman" w:hAnsi="Times New Roman" w:cs="Times New Roman"/>
          <w:sz w:val="28"/>
          <w:szCs w:val="28"/>
        </w:rPr>
        <w:t xml:space="preserve">рассмотрено - 454 или 75,2% (334 или 63,9%), </w:t>
      </w:r>
      <w:r w:rsidR="00D316F5" w:rsidRPr="00D535DC">
        <w:rPr>
          <w:rFonts w:ascii="Times New Roman" w:hAnsi="Times New Roman" w:cs="Times New Roman"/>
          <w:sz w:val="28"/>
          <w:szCs w:val="28"/>
        </w:rPr>
        <w:t xml:space="preserve">направлено в соответствующие следственные органы по принадлежности - 11 или 1,8% </w:t>
      </w:r>
      <w:r w:rsidR="006B7D1C" w:rsidRPr="00D535DC">
        <w:rPr>
          <w:rFonts w:ascii="Times New Roman" w:hAnsi="Times New Roman" w:cs="Times New Roman"/>
          <w:sz w:val="28"/>
          <w:szCs w:val="28"/>
        </w:rPr>
        <w:t xml:space="preserve">       </w:t>
      </w:r>
      <w:r w:rsidR="00D316F5" w:rsidRPr="00D535DC">
        <w:rPr>
          <w:rFonts w:ascii="Times New Roman" w:hAnsi="Times New Roman" w:cs="Times New Roman"/>
          <w:sz w:val="28"/>
          <w:szCs w:val="28"/>
        </w:rPr>
        <w:t xml:space="preserve">(31 или 5,9%); </w:t>
      </w:r>
      <w:r w:rsidR="006B7D1C" w:rsidRPr="00D535DC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D316F5" w:rsidRPr="00D535DC">
        <w:rPr>
          <w:rFonts w:ascii="Times New Roman" w:hAnsi="Times New Roman" w:cs="Times New Roman"/>
          <w:sz w:val="28"/>
          <w:szCs w:val="28"/>
        </w:rPr>
        <w:t>в нижестоящие следственные органы - 122 или 20,2% (127 или 24,3%)</w:t>
      </w:r>
      <w:r w:rsidR="00CF0F3B" w:rsidRPr="00D535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D1C" w:rsidRPr="00D535DC" w:rsidRDefault="00E52886" w:rsidP="00D535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5DC">
        <w:rPr>
          <w:rFonts w:ascii="Times New Roman" w:hAnsi="Times New Roman" w:cs="Times New Roman"/>
          <w:sz w:val="28"/>
          <w:szCs w:val="28"/>
        </w:rPr>
        <w:lastRenderedPageBreak/>
        <w:t xml:space="preserve">По-прежнему значительное </w:t>
      </w:r>
      <w:r w:rsidR="006B7D1C" w:rsidRPr="00D535DC">
        <w:rPr>
          <w:rFonts w:ascii="Times New Roman" w:hAnsi="Times New Roman" w:cs="Times New Roman"/>
          <w:sz w:val="28"/>
          <w:szCs w:val="28"/>
        </w:rPr>
        <w:t>число</w:t>
      </w:r>
      <w:r w:rsidR="001F0297" w:rsidRPr="00D535DC">
        <w:rPr>
          <w:rFonts w:ascii="Times New Roman" w:hAnsi="Times New Roman" w:cs="Times New Roman"/>
          <w:sz w:val="28"/>
          <w:szCs w:val="28"/>
        </w:rPr>
        <w:t xml:space="preserve"> обращений по вопросам, не относящимся к компетенции органов СК</w:t>
      </w:r>
      <w:r w:rsidRPr="00D535DC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F0297" w:rsidRPr="00D535DC">
        <w:rPr>
          <w:rFonts w:ascii="Times New Roman" w:hAnsi="Times New Roman" w:cs="Times New Roman"/>
          <w:sz w:val="28"/>
          <w:szCs w:val="28"/>
        </w:rPr>
        <w:t>, либо являющихся дубликатами ранее рассмотренных.</w:t>
      </w:r>
      <w:r w:rsidR="00A41D57">
        <w:rPr>
          <w:rFonts w:ascii="Times New Roman" w:hAnsi="Times New Roman" w:cs="Times New Roman"/>
          <w:sz w:val="28"/>
          <w:szCs w:val="28"/>
        </w:rPr>
        <w:t xml:space="preserve"> </w:t>
      </w:r>
      <w:r w:rsidR="001F0297" w:rsidRPr="00D535DC">
        <w:rPr>
          <w:rFonts w:ascii="Times New Roman" w:hAnsi="Times New Roman" w:cs="Times New Roman"/>
          <w:sz w:val="28"/>
          <w:szCs w:val="28"/>
        </w:rPr>
        <w:t>Так, в</w:t>
      </w:r>
      <w:r w:rsidRPr="00D535DC">
        <w:rPr>
          <w:rFonts w:ascii="Times New Roman" w:hAnsi="Times New Roman" w:cs="Times New Roman"/>
          <w:sz w:val="28"/>
          <w:szCs w:val="28"/>
        </w:rPr>
        <w:t xml:space="preserve"> анализируемом периоде поступило 184 обращени</w:t>
      </w:r>
      <w:r w:rsidR="00E4053D" w:rsidRPr="00D535DC">
        <w:rPr>
          <w:rFonts w:ascii="Times New Roman" w:hAnsi="Times New Roman" w:cs="Times New Roman"/>
          <w:sz w:val="28"/>
          <w:szCs w:val="28"/>
        </w:rPr>
        <w:t>я</w:t>
      </w:r>
      <w:r w:rsidRPr="00D535DC">
        <w:rPr>
          <w:rFonts w:ascii="Times New Roman" w:hAnsi="Times New Roman" w:cs="Times New Roman"/>
          <w:sz w:val="28"/>
          <w:szCs w:val="28"/>
        </w:rPr>
        <w:t xml:space="preserve"> </w:t>
      </w:r>
      <w:r w:rsidR="001F0297" w:rsidRPr="00D535DC">
        <w:rPr>
          <w:rFonts w:ascii="Times New Roman" w:hAnsi="Times New Roman" w:cs="Times New Roman"/>
          <w:sz w:val="28"/>
          <w:szCs w:val="28"/>
        </w:rPr>
        <w:t xml:space="preserve">по вопросам деятельности иных органов, что составило </w:t>
      </w:r>
      <w:r w:rsidRPr="00D535DC">
        <w:rPr>
          <w:rFonts w:ascii="Times New Roman" w:hAnsi="Times New Roman" w:cs="Times New Roman"/>
          <w:sz w:val="28"/>
          <w:szCs w:val="28"/>
        </w:rPr>
        <w:t xml:space="preserve">40,5% от числа рассмотренных (119 или 35,6%). </w:t>
      </w:r>
      <w:r w:rsidR="006B7D1C" w:rsidRPr="00D535DC">
        <w:rPr>
          <w:rFonts w:ascii="Times New Roman" w:hAnsi="Times New Roman" w:cs="Times New Roman"/>
          <w:sz w:val="28"/>
          <w:szCs w:val="28"/>
        </w:rPr>
        <w:t>Рост составил 54,6%.</w:t>
      </w:r>
      <w:r w:rsidR="00A41D57">
        <w:rPr>
          <w:rFonts w:ascii="Times New Roman" w:hAnsi="Times New Roman" w:cs="Times New Roman"/>
          <w:sz w:val="28"/>
          <w:szCs w:val="28"/>
        </w:rPr>
        <w:t xml:space="preserve"> </w:t>
      </w:r>
      <w:r w:rsidRPr="00D535DC">
        <w:rPr>
          <w:rFonts w:ascii="Times New Roman" w:hAnsi="Times New Roman" w:cs="Times New Roman"/>
          <w:sz w:val="28"/>
          <w:szCs w:val="28"/>
        </w:rPr>
        <w:t>Из них, по вопросам деятельности других ведомств, министерств, судов - 108 или 23,7% (80 или 23,9%), по вопросам деятельности органов прокуратуры - 79 или 17,4% (39 или 11,6%).</w:t>
      </w:r>
    </w:p>
    <w:p w:rsidR="00E52886" w:rsidRPr="00D535DC" w:rsidRDefault="004B0C31" w:rsidP="00D535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5DC">
        <w:rPr>
          <w:rFonts w:ascii="Times New Roman" w:hAnsi="Times New Roman" w:cs="Times New Roman"/>
          <w:sz w:val="28"/>
          <w:szCs w:val="28"/>
        </w:rPr>
        <w:t xml:space="preserve">Обращения данной категории в большинстве случаев связаны с вопросами обжалования судебных решений, действий (бездействия) и решений сотрудников прокуратуры, полиции, судебных приставов и иных должностных лиц государственных органов и учреждений.  В соответствии с </w:t>
      </w:r>
      <w:proofErr w:type="gramStart"/>
      <w:r w:rsidRPr="00D535D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B7D1C" w:rsidRPr="00D535DC">
        <w:rPr>
          <w:rFonts w:ascii="Times New Roman" w:hAnsi="Times New Roman" w:cs="Times New Roman"/>
          <w:sz w:val="28"/>
          <w:szCs w:val="28"/>
        </w:rPr>
        <w:t>.</w:t>
      </w:r>
      <w:r w:rsidRPr="00D535DC">
        <w:rPr>
          <w:rFonts w:ascii="Times New Roman" w:hAnsi="Times New Roman" w:cs="Times New Roman"/>
          <w:sz w:val="28"/>
          <w:szCs w:val="28"/>
        </w:rPr>
        <w:t>3 ст</w:t>
      </w:r>
      <w:r w:rsidR="006B7D1C" w:rsidRPr="00D535DC">
        <w:rPr>
          <w:rFonts w:ascii="Times New Roman" w:hAnsi="Times New Roman" w:cs="Times New Roman"/>
          <w:sz w:val="28"/>
          <w:szCs w:val="28"/>
        </w:rPr>
        <w:t>.</w:t>
      </w:r>
      <w:r w:rsidRPr="00D535DC">
        <w:rPr>
          <w:rFonts w:ascii="Times New Roman" w:hAnsi="Times New Roman" w:cs="Times New Roman"/>
          <w:sz w:val="28"/>
          <w:szCs w:val="28"/>
        </w:rPr>
        <w:t xml:space="preserve">8 Федерального закона </w:t>
      </w:r>
      <w:r w:rsidR="006B7D1C" w:rsidRPr="00D535DC">
        <w:rPr>
          <w:rFonts w:ascii="Times New Roman" w:hAnsi="Times New Roman" w:cs="Times New Roman"/>
          <w:sz w:val="28"/>
          <w:szCs w:val="28"/>
        </w:rPr>
        <w:t xml:space="preserve">№59-ФЗ от 02.05.2006 </w:t>
      </w:r>
      <w:r w:rsidRPr="00D535DC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Федерации», обращения указанной категории направляются по подведомственности при этом, </w:t>
      </w:r>
      <w:r w:rsidR="00E52886" w:rsidRPr="00D535DC">
        <w:rPr>
          <w:rFonts w:ascii="Times New Roman" w:hAnsi="Times New Roman" w:cs="Times New Roman"/>
          <w:sz w:val="28"/>
          <w:szCs w:val="28"/>
        </w:rPr>
        <w:t>гражданам разъясняется компетенция органов СК России, порядок разрешения обозначенных вопросов</w:t>
      </w:r>
      <w:r w:rsidR="001F0297" w:rsidRPr="00D535DC">
        <w:rPr>
          <w:rFonts w:ascii="Times New Roman" w:hAnsi="Times New Roman" w:cs="Times New Roman"/>
          <w:sz w:val="28"/>
          <w:szCs w:val="28"/>
        </w:rPr>
        <w:t xml:space="preserve"> и контактная информация компетентных органов</w:t>
      </w:r>
      <w:r w:rsidR="00E52886" w:rsidRPr="00D535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09C" w:rsidRPr="00D535DC" w:rsidRDefault="006B7D1C" w:rsidP="00D535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5DC">
        <w:rPr>
          <w:rFonts w:ascii="Times New Roman" w:hAnsi="Times New Roman" w:cs="Times New Roman"/>
          <w:sz w:val="28"/>
          <w:szCs w:val="28"/>
        </w:rPr>
        <w:t>Число дубликатов, поступивших в следственное управление</w:t>
      </w:r>
      <w:r w:rsidR="00E4053D" w:rsidRPr="00D535DC">
        <w:rPr>
          <w:rFonts w:ascii="Times New Roman" w:hAnsi="Times New Roman" w:cs="Times New Roman"/>
          <w:sz w:val="28"/>
          <w:szCs w:val="28"/>
        </w:rPr>
        <w:t>,</w:t>
      </w:r>
      <w:r w:rsidRPr="00D535DC">
        <w:rPr>
          <w:rFonts w:ascii="Times New Roman" w:hAnsi="Times New Roman" w:cs="Times New Roman"/>
          <w:sz w:val="28"/>
          <w:szCs w:val="28"/>
        </w:rPr>
        <w:t xml:space="preserve"> также увеличилось. В рассматриваемом периоде поступило </w:t>
      </w:r>
      <w:r w:rsidR="001F0297" w:rsidRPr="00D535DC">
        <w:rPr>
          <w:rFonts w:ascii="Times New Roman" w:hAnsi="Times New Roman" w:cs="Times New Roman"/>
          <w:sz w:val="28"/>
          <w:szCs w:val="28"/>
        </w:rPr>
        <w:t xml:space="preserve">46 обращений, </w:t>
      </w:r>
      <w:r w:rsidRPr="00D535DC">
        <w:rPr>
          <w:rFonts w:ascii="Times New Roman" w:hAnsi="Times New Roman" w:cs="Times New Roman"/>
          <w:sz w:val="28"/>
          <w:szCs w:val="28"/>
        </w:rPr>
        <w:t xml:space="preserve">являющихся дубликатами ранее рассмотренных обращений, </w:t>
      </w:r>
      <w:r w:rsidR="001F0297" w:rsidRPr="00D535DC">
        <w:rPr>
          <w:rFonts w:ascii="Times New Roman" w:hAnsi="Times New Roman" w:cs="Times New Roman"/>
          <w:sz w:val="28"/>
          <w:szCs w:val="28"/>
        </w:rPr>
        <w:t>что составило 10,1% от числа рассмотренных (30 или 8,9%)</w:t>
      </w:r>
      <w:r w:rsidRPr="00D535DC">
        <w:rPr>
          <w:rFonts w:ascii="Times New Roman" w:hAnsi="Times New Roman" w:cs="Times New Roman"/>
          <w:sz w:val="28"/>
          <w:szCs w:val="28"/>
        </w:rPr>
        <w:t>.</w:t>
      </w:r>
      <w:r w:rsidR="001F0297" w:rsidRPr="00D535DC">
        <w:rPr>
          <w:rFonts w:ascii="Times New Roman" w:hAnsi="Times New Roman" w:cs="Times New Roman"/>
          <w:sz w:val="28"/>
          <w:szCs w:val="28"/>
        </w:rPr>
        <w:t xml:space="preserve"> </w:t>
      </w:r>
      <w:r w:rsidRPr="00D535DC">
        <w:rPr>
          <w:rFonts w:ascii="Times New Roman" w:hAnsi="Times New Roman" w:cs="Times New Roman"/>
          <w:sz w:val="28"/>
          <w:szCs w:val="28"/>
        </w:rPr>
        <w:t xml:space="preserve">Рост составил 53,3%. </w:t>
      </w:r>
      <w:r w:rsidR="00F82B48" w:rsidRPr="00D535DC">
        <w:rPr>
          <w:rFonts w:ascii="Times New Roman" w:hAnsi="Times New Roman" w:cs="Times New Roman"/>
          <w:sz w:val="28"/>
          <w:szCs w:val="28"/>
        </w:rPr>
        <w:t>Данное обстоятельство обусловлено практикой одновременного обращения граждан по одному вопросу в различные инстанции</w:t>
      </w:r>
      <w:r w:rsidR="0080009C" w:rsidRPr="00D535DC">
        <w:rPr>
          <w:rFonts w:ascii="Times New Roman" w:hAnsi="Times New Roman" w:cs="Times New Roman"/>
          <w:sz w:val="28"/>
          <w:szCs w:val="28"/>
        </w:rPr>
        <w:t xml:space="preserve"> вне зависимости от компетенции</w:t>
      </w:r>
      <w:r w:rsidRPr="00D535DC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 w:rsidRPr="00D535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35DC">
        <w:rPr>
          <w:rFonts w:ascii="Times New Roman" w:hAnsi="Times New Roman" w:cs="Times New Roman"/>
          <w:sz w:val="28"/>
          <w:szCs w:val="28"/>
        </w:rPr>
        <w:t xml:space="preserve"> в большинстве случаев </w:t>
      </w:r>
      <w:r w:rsidR="0080009C" w:rsidRPr="00D535DC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1F0297" w:rsidRPr="00D535DC">
        <w:rPr>
          <w:rFonts w:ascii="Times New Roman" w:hAnsi="Times New Roman" w:cs="Times New Roman"/>
          <w:sz w:val="28"/>
          <w:szCs w:val="28"/>
        </w:rPr>
        <w:t>использ</w:t>
      </w:r>
      <w:r w:rsidRPr="00D535DC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F0297" w:rsidRPr="00D535DC">
        <w:rPr>
          <w:rFonts w:ascii="Times New Roman" w:hAnsi="Times New Roman" w:cs="Times New Roman"/>
          <w:sz w:val="28"/>
          <w:szCs w:val="28"/>
        </w:rPr>
        <w:t>специализированны</w:t>
      </w:r>
      <w:r w:rsidRPr="00D535DC">
        <w:rPr>
          <w:rFonts w:ascii="Times New Roman" w:hAnsi="Times New Roman" w:cs="Times New Roman"/>
          <w:sz w:val="28"/>
          <w:szCs w:val="28"/>
        </w:rPr>
        <w:t>е</w:t>
      </w:r>
      <w:r w:rsidR="001F0297" w:rsidRPr="00D53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297" w:rsidRPr="00D535DC">
        <w:rPr>
          <w:rFonts w:ascii="Times New Roman" w:hAnsi="Times New Roman" w:cs="Times New Roman"/>
          <w:sz w:val="28"/>
          <w:szCs w:val="28"/>
        </w:rPr>
        <w:t>онлайн-</w:t>
      </w:r>
      <w:r w:rsidR="00F82B48" w:rsidRPr="00D535DC">
        <w:rPr>
          <w:rFonts w:ascii="Times New Roman" w:hAnsi="Times New Roman" w:cs="Times New Roman"/>
          <w:sz w:val="28"/>
          <w:szCs w:val="28"/>
        </w:rPr>
        <w:t>платформ</w:t>
      </w:r>
      <w:r w:rsidR="0080009C" w:rsidRPr="00D535D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0009C" w:rsidRPr="00D535DC">
        <w:rPr>
          <w:rFonts w:ascii="Times New Roman" w:hAnsi="Times New Roman" w:cs="Times New Roman"/>
          <w:sz w:val="28"/>
          <w:szCs w:val="28"/>
        </w:rPr>
        <w:t>, что значительно облегчает доступ и расширяет возможности для обращений.</w:t>
      </w:r>
    </w:p>
    <w:p w:rsidR="00F877ED" w:rsidRPr="00D535DC" w:rsidRDefault="00F523AB" w:rsidP="00D535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5DC">
        <w:rPr>
          <w:rFonts w:ascii="Times New Roman" w:hAnsi="Times New Roman" w:cs="Times New Roman"/>
          <w:sz w:val="28"/>
          <w:szCs w:val="28"/>
        </w:rPr>
        <w:t xml:space="preserve">Из числа рассмотренных обращений (454) разрешено по существу -203 или 44,7 </w:t>
      </w:r>
      <w:r w:rsidR="00E4053D" w:rsidRPr="00D535DC">
        <w:rPr>
          <w:rFonts w:ascii="Times New Roman" w:hAnsi="Times New Roman" w:cs="Times New Roman"/>
          <w:sz w:val="28"/>
          <w:szCs w:val="28"/>
        </w:rPr>
        <w:t xml:space="preserve">% </w:t>
      </w:r>
      <w:r w:rsidRPr="00D535DC">
        <w:rPr>
          <w:rFonts w:ascii="Times New Roman" w:hAnsi="Times New Roman" w:cs="Times New Roman"/>
          <w:sz w:val="28"/>
          <w:szCs w:val="28"/>
        </w:rPr>
        <w:t xml:space="preserve">(171 или 51,21%). </w:t>
      </w:r>
    </w:p>
    <w:p w:rsidR="007C3DF4" w:rsidRPr="00D535DC" w:rsidRDefault="00F523AB" w:rsidP="00D535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5DC">
        <w:rPr>
          <w:rFonts w:ascii="Times New Roman" w:hAnsi="Times New Roman" w:cs="Times New Roman"/>
          <w:sz w:val="28"/>
          <w:szCs w:val="28"/>
        </w:rPr>
        <w:t>Из них, п</w:t>
      </w:r>
      <w:r w:rsidR="00E033A8" w:rsidRPr="00D535DC">
        <w:rPr>
          <w:rFonts w:ascii="Times New Roman" w:hAnsi="Times New Roman" w:cs="Times New Roman"/>
          <w:sz w:val="28"/>
          <w:szCs w:val="28"/>
        </w:rPr>
        <w:t xml:space="preserve">о вопросам приема, регистрации и рассмотрения сообщений о преступлении </w:t>
      </w:r>
      <w:r w:rsidR="00F877ED" w:rsidRPr="00D535DC">
        <w:rPr>
          <w:rFonts w:ascii="Times New Roman" w:hAnsi="Times New Roman" w:cs="Times New Roman"/>
          <w:sz w:val="28"/>
          <w:szCs w:val="28"/>
        </w:rPr>
        <w:t>-</w:t>
      </w:r>
      <w:r w:rsidR="00D03CED" w:rsidRPr="00D535DC">
        <w:rPr>
          <w:rFonts w:ascii="Times New Roman" w:hAnsi="Times New Roman" w:cs="Times New Roman"/>
          <w:sz w:val="28"/>
          <w:szCs w:val="28"/>
        </w:rPr>
        <w:t xml:space="preserve"> </w:t>
      </w:r>
      <w:r w:rsidR="00641D90" w:rsidRPr="00D535DC">
        <w:rPr>
          <w:rFonts w:ascii="Times New Roman" w:hAnsi="Times New Roman" w:cs="Times New Roman"/>
          <w:sz w:val="28"/>
          <w:szCs w:val="28"/>
        </w:rPr>
        <w:t xml:space="preserve">139 </w:t>
      </w:r>
      <w:r w:rsidR="00E033A8" w:rsidRPr="00D535DC">
        <w:rPr>
          <w:rFonts w:ascii="Times New Roman" w:hAnsi="Times New Roman" w:cs="Times New Roman"/>
          <w:sz w:val="28"/>
          <w:szCs w:val="28"/>
        </w:rPr>
        <w:t xml:space="preserve">или </w:t>
      </w:r>
      <w:r w:rsidR="00641D90" w:rsidRPr="00D535DC">
        <w:rPr>
          <w:rFonts w:ascii="Times New Roman" w:hAnsi="Times New Roman" w:cs="Times New Roman"/>
          <w:sz w:val="28"/>
          <w:szCs w:val="28"/>
        </w:rPr>
        <w:t>68,4% (109 или 63,7%</w:t>
      </w:r>
      <w:r w:rsidR="00CB0081" w:rsidRPr="00D535DC">
        <w:rPr>
          <w:rFonts w:ascii="Times New Roman" w:hAnsi="Times New Roman" w:cs="Times New Roman"/>
          <w:sz w:val="28"/>
          <w:szCs w:val="28"/>
        </w:rPr>
        <w:t>)</w:t>
      </w:r>
      <w:r w:rsidR="007C3DF4" w:rsidRPr="00D535DC">
        <w:rPr>
          <w:rFonts w:ascii="Times New Roman" w:hAnsi="Times New Roman" w:cs="Times New Roman"/>
          <w:sz w:val="28"/>
          <w:szCs w:val="28"/>
        </w:rPr>
        <w:t>, по вопросам предварительного следствия - 46 или 22,6%  (36 или 21%), по другим вопросам деятельности - 18 или 8,8% (26 или 15,2%).</w:t>
      </w:r>
    </w:p>
    <w:p w:rsidR="00655204" w:rsidRPr="00D535DC" w:rsidRDefault="00655204" w:rsidP="00D535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5DC">
        <w:rPr>
          <w:rFonts w:ascii="Times New Roman" w:hAnsi="Times New Roman" w:cs="Times New Roman"/>
          <w:sz w:val="28"/>
          <w:szCs w:val="28"/>
        </w:rPr>
        <w:t>Обращения по сообщениям о фактах коррупции в органах СК России не поступали (0). Нарушени</w:t>
      </w:r>
      <w:r w:rsidR="00E4053D" w:rsidRPr="00D535DC">
        <w:rPr>
          <w:rFonts w:ascii="Times New Roman" w:hAnsi="Times New Roman" w:cs="Times New Roman"/>
          <w:sz w:val="28"/>
          <w:szCs w:val="28"/>
        </w:rPr>
        <w:t>й</w:t>
      </w:r>
      <w:r w:rsidRPr="00D535DC">
        <w:rPr>
          <w:rFonts w:ascii="Times New Roman" w:hAnsi="Times New Roman" w:cs="Times New Roman"/>
          <w:sz w:val="28"/>
          <w:szCs w:val="28"/>
        </w:rPr>
        <w:t xml:space="preserve"> сроков рассмотрения обращений не допущено, как и в аналогичном периоде прошлого года. </w:t>
      </w:r>
    </w:p>
    <w:p w:rsidR="00655204" w:rsidRPr="00D535DC" w:rsidRDefault="008B5A67" w:rsidP="00D535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D57">
        <w:rPr>
          <w:rFonts w:ascii="Times New Roman" w:hAnsi="Times New Roman" w:cs="Times New Roman"/>
          <w:sz w:val="28"/>
          <w:szCs w:val="28"/>
        </w:rPr>
        <w:t>Разрешено 1 обращение, поступившее от Уполномоченного при Президенте Российской Федерации по правам ребенка</w:t>
      </w:r>
      <w:r w:rsidR="00A41D57" w:rsidRPr="00A41D57">
        <w:rPr>
          <w:rFonts w:ascii="Times New Roman" w:hAnsi="Times New Roman" w:cs="Times New Roman"/>
          <w:sz w:val="28"/>
          <w:szCs w:val="28"/>
        </w:rPr>
        <w:t xml:space="preserve"> и 1</w:t>
      </w:r>
      <w:r w:rsidR="009C21A0" w:rsidRPr="00A41D57">
        <w:rPr>
          <w:rFonts w:ascii="Times New Roman" w:hAnsi="Times New Roman" w:cs="Times New Roman"/>
          <w:sz w:val="28"/>
          <w:szCs w:val="28"/>
        </w:rPr>
        <w:t xml:space="preserve"> обращение депутата Государственной Думы Федерального Собрания Российской Федерации</w:t>
      </w:r>
      <w:r w:rsidR="00A41D57" w:rsidRPr="00A41D57">
        <w:rPr>
          <w:rFonts w:ascii="Times New Roman" w:hAnsi="Times New Roman" w:cs="Times New Roman"/>
          <w:sz w:val="28"/>
          <w:szCs w:val="28"/>
        </w:rPr>
        <w:t>.</w:t>
      </w:r>
      <w:r w:rsidR="009C21A0" w:rsidRPr="00A41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204" w:rsidRPr="00A41D57">
        <w:rPr>
          <w:rFonts w:ascii="Times New Roman" w:hAnsi="Times New Roman" w:cs="Times New Roman"/>
          <w:sz w:val="28"/>
          <w:szCs w:val="28"/>
        </w:rPr>
        <w:t xml:space="preserve">Обращения членов Совета </w:t>
      </w:r>
      <w:r w:rsidR="00A06259" w:rsidRPr="00A41D57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655204" w:rsidRPr="00A41D57">
        <w:rPr>
          <w:rFonts w:ascii="Times New Roman" w:hAnsi="Times New Roman" w:cs="Times New Roman"/>
          <w:sz w:val="28"/>
          <w:szCs w:val="28"/>
        </w:rPr>
        <w:t xml:space="preserve">Федерального Собрания Российской Федерации, депутатов Государственной Думы Федерального Собрания Российской Федерации, депутатов представительных органов субъектов Российской Федерации и представительных органов местного </w:t>
      </w:r>
      <w:r w:rsidR="00655204" w:rsidRPr="00A41D57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655204" w:rsidRPr="00D535DC">
        <w:rPr>
          <w:rFonts w:ascii="Times New Roman" w:hAnsi="Times New Roman" w:cs="Times New Roman"/>
          <w:sz w:val="28"/>
          <w:szCs w:val="28"/>
        </w:rPr>
        <w:t>, Уполномоченного по правам человека в Российской Федерации, Уполномоченного Российской Федерации при Европейском суде по правам человека, Уполномоченного при Президенте Российской Федерации по защите прав предпринимателей, Председателя Совета при Президенте Российской Федерации по развитию гражданского</w:t>
      </w:r>
      <w:proofErr w:type="gramEnd"/>
      <w:r w:rsidR="00655204" w:rsidRPr="00D535DC">
        <w:rPr>
          <w:rFonts w:ascii="Times New Roman" w:hAnsi="Times New Roman" w:cs="Times New Roman"/>
          <w:sz w:val="28"/>
          <w:szCs w:val="28"/>
        </w:rPr>
        <w:t xml:space="preserve"> общества и правам человека и членов Общественной палаты Российской Федерации в следственном управлении не разрешались, как и в аналогичном периоде прошлого года.</w:t>
      </w:r>
    </w:p>
    <w:p w:rsidR="006C1405" w:rsidRPr="00D535DC" w:rsidRDefault="006C1405" w:rsidP="00D535DC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535DC">
        <w:rPr>
          <w:sz w:val="28"/>
          <w:szCs w:val="28"/>
        </w:rPr>
        <w:t>В порядке ст. 124 УПК РФ разрешено 33 жалобы, что на 26,9% больше, чем в аналогичном периоде прошлого года (26).  По результатам рассмотрения, отклонено</w:t>
      </w:r>
      <w:r w:rsidR="00655204" w:rsidRPr="00D535DC">
        <w:rPr>
          <w:sz w:val="28"/>
          <w:szCs w:val="28"/>
        </w:rPr>
        <w:t xml:space="preserve"> </w:t>
      </w:r>
      <w:r w:rsidRPr="00D535DC">
        <w:rPr>
          <w:sz w:val="28"/>
          <w:szCs w:val="28"/>
        </w:rPr>
        <w:t>- 32 или 96,9% (26 или 100%), удовлетворено -</w:t>
      </w:r>
      <w:r w:rsidR="00655204" w:rsidRPr="00D535DC">
        <w:rPr>
          <w:sz w:val="28"/>
          <w:szCs w:val="28"/>
        </w:rPr>
        <w:t xml:space="preserve"> </w:t>
      </w:r>
      <w:r w:rsidRPr="00D535DC">
        <w:rPr>
          <w:sz w:val="28"/>
          <w:szCs w:val="28"/>
        </w:rPr>
        <w:t>1 или 3% (0).</w:t>
      </w:r>
    </w:p>
    <w:p w:rsidR="006C1405" w:rsidRPr="00D535DC" w:rsidRDefault="006C1405" w:rsidP="00D535D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5DC">
        <w:rPr>
          <w:rFonts w:ascii="Times New Roman" w:hAnsi="Times New Roman" w:cs="Times New Roman"/>
          <w:sz w:val="28"/>
          <w:szCs w:val="28"/>
        </w:rPr>
        <w:t>По вопросам приема, регистрации и рассмотрения сообщений о преступлении разрешено 26 жалоб или 78,7% от общего числа (19 или 73%). Из них, на отказ в возбуждении уголовного дела – 18 или 54,5% (15 или 57,6%), на другие действия (бездействи</w:t>
      </w:r>
      <w:r w:rsidR="00A06259" w:rsidRPr="00D535DC">
        <w:rPr>
          <w:rFonts w:ascii="Times New Roman" w:hAnsi="Times New Roman" w:cs="Times New Roman"/>
          <w:sz w:val="28"/>
          <w:szCs w:val="28"/>
        </w:rPr>
        <w:t>е</w:t>
      </w:r>
      <w:r w:rsidRPr="00D535DC">
        <w:rPr>
          <w:rFonts w:ascii="Times New Roman" w:hAnsi="Times New Roman" w:cs="Times New Roman"/>
          <w:sz w:val="28"/>
          <w:szCs w:val="28"/>
        </w:rPr>
        <w:t>) и решения следователя, руководителя (заместителя руководителя) следственного органа  - 8 или 24,2% (4 или 15,3%).</w:t>
      </w:r>
    </w:p>
    <w:p w:rsidR="006C1405" w:rsidRPr="00D535DC" w:rsidRDefault="006C1405" w:rsidP="00D535DC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535DC">
        <w:rPr>
          <w:sz w:val="28"/>
          <w:szCs w:val="28"/>
        </w:rPr>
        <w:t>На действия (бездействи</w:t>
      </w:r>
      <w:r w:rsidR="00A06259" w:rsidRPr="00D535DC">
        <w:rPr>
          <w:sz w:val="28"/>
          <w:szCs w:val="28"/>
        </w:rPr>
        <w:t>е</w:t>
      </w:r>
      <w:r w:rsidRPr="00D535DC">
        <w:rPr>
          <w:sz w:val="28"/>
          <w:szCs w:val="28"/>
        </w:rPr>
        <w:t>) и решения следователя, руководителя (заместителя руководителя) следственного органа на предварительном следствии поступило 7 жалоб</w:t>
      </w:r>
      <w:r w:rsidR="00AF557E" w:rsidRPr="00D535DC">
        <w:rPr>
          <w:sz w:val="28"/>
          <w:szCs w:val="28"/>
        </w:rPr>
        <w:t xml:space="preserve"> или </w:t>
      </w:r>
      <w:r w:rsidRPr="00D535DC">
        <w:rPr>
          <w:sz w:val="28"/>
          <w:szCs w:val="28"/>
        </w:rPr>
        <w:t>21,2% от общего числа (7 или 26,9%).</w:t>
      </w:r>
      <w:r w:rsidR="00AF557E" w:rsidRPr="00D535DC">
        <w:rPr>
          <w:sz w:val="28"/>
          <w:szCs w:val="28"/>
        </w:rPr>
        <w:t xml:space="preserve"> </w:t>
      </w:r>
      <w:r w:rsidRPr="00D535DC">
        <w:rPr>
          <w:sz w:val="28"/>
          <w:szCs w:val="28"/>
        </w:rPr>
        <w:t>Из них, на привлечение в качестве обвиняемого - 1 или 3% (4 или 15,3%); на другие действия (бездействи</w:t>
      </w:r>
      <w:r w:rsidR="00A06259" w:rsidRPr="00D535DC">
        <w:rPr>
          <w:sz w:val="28"/>
          <w:szCs w:val="28"/>
        </w:rPr>
        <w:t>е</w:t>
      </w:r>
      <w:r w:rsidRPr="00D535DC">
        <w:rPr>
          <w:sz w:val="28"/>
          <w:szCs w:val="28"/>
        </w:rPr>
        <w:t>) и решения следователя, руководителя (заместителя руководителя) следственного органа - 6 или 18,1% (3 или 11,5%).</w:t>
      </w:r>
    </w:p>
    <w:p w:rsidR="00D95266" w:rsidRPr="00D535DC" w:rsidRDefault="00D95266" w:rsidP="00D535DC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535DC">
        <w:rPr>
          <w:sz w:val="28"/>
          <w:szCs w:val="28"/>
        </w:rPr>
        <w:t>Число жалоб на действия (бездействие) и решения должностных лиц следственного управления, рассмотренных судом</w:t>
      </w:r>
      <w:r w:rsidR="00A06259" w:rsidRPr="00D535DC">
        <w:rPr>
          <w:sz w:val="28"/>
          <w:szCs w:val="28"/>
        </w:rPr>
        <w:t>,</w:t>
      </w:r>
      <w:r w:rsidRPr="00D535DC">
        <w:rPr>
          <w:sz w:val="28"/>
          <w:szCs w:val="28"/>
        </w:rPr>
        <w:t xml:space="preserve"> снизилось. </w:t>
      </w:r>
    </w:p>
    <w:p w:rsidR="00D95266" w:rsidRPr="00D535DC" w:rsidRDefault="00D95266" w:rsidP="00D535DC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535DC">
        <w:rPr>
          <w:sz w:val="28"/>
          <w:szCs w:val="28"/>
        </w:rPr>
        <w:t xml:space="preserve">Так, в рассматриваемом периоде судом рассмотрено 9 жалоб, что </w:t>
      </w:r>
      <w:r w:rsidR="00A06259" w:rsidRPr="00D535DC">
        <w:rPr>
          <w:sz w:val="28"/>
          <w:szCs w:val="28"/>
        </w:rPr>
        <w:t xml:space="preserve">на </w:t>
      </w:r>
      <w:r w:rsidRPr="00D535DC">
        <w:rPr>
          <w:sz w:val="28"/>
          <w:szCs w:val="28"/>
        </w:rPr>
        <w:t xml:space="preserve">10% меньше, чем в аналогичном периоде прошлого года </w:t>
      </w:r>
      <w:r w:rsidR="00A06259" w:rsidRPr="00D535DC">
        <w:rPr>
          <w:sz w:val="28"/>
          <w:szCs w:val="28"/>
        </w:rPr>
        <w:t>(</w:t>
      </w:r>
      <w:r w:rsidRPr="00D535DC">
        <w:rPr>
          <w:sz w:val="28"/>
          <w:szCs w:val="28"/>
        </w:rPr>
        <w:t>10</w:t>
      </w:r>
      <w:r w:rsidR="00A06259" w:rsidRPr="00D535DC">
        <w:rPr>
          <w:sz w:val="28"/>
          <w:szCs w:val="28"/>
        </w:rPr>
        <w:t>)</w:t>
      </w:r>
      <w:r w:rsidRPr="00D535DC">
        <w:rPr>
          <w:sz w:val="28"/>
          <w:szCs w:val="28"/>
        </w:rPr>
        <w:t>.</w:t>
      </w:r>
    </w:p>
    <w:p w:rsidR="00D95266" w:rsidRPr="00D535DC" w:rsidRDefault="00D95266" w:rsidP="00D535DC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  <w:proofErr w:type="gramStart"/>
      <w:r w:rsidRPr="00D535DC">
        <w:rPr>
          <w:sz w:val="28"/>
          <w:szCs w:val="28"/>
        </w:rPr>
        <w:t>Из них, на отказ в регистрации сообщения о преступлении - 2 или 22,2%, на возбуждение уголовного дела - 1 или 11,1%, на избрание меры пресечения - 3 или 33,3%, на иные действия (бездействие) и решения при приеме, регистрации и рассмотрении сообщений о преступлениях -</w:t>
      </w:r>
      <w:r w:rsidR="00655204" w:rsidRPr="00D535DC">
        <w:rPr>
          <w:sz w:val="28"/>
          <w:szCs w:val="28"/>
        </w:rPr>
        <w:t xml:space="preserve"> </w:t>
      </w:r>
      <w:r w:rsidRPr="00D535DC">
        <w:rPr>
          <w:sz w:val="28"/>
          <w:szCs w:val="28"/>
        </w:rPr>
        <w:t>1 или 11,1%, на иные действия (бездействие) и решения при производстве предварительного следствия - 2 или 22,2%.</w:t>
      </w:r>
      <w:proofErr w:type="gramEnd"/>
    </w:p>
    <w:p w:rsidR="00352632" w:rsidRPr="00D535DC" w:rsidRDefault="00483D7B" w:rsidP="00D535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5DC">
        <w:rPr>
          <w:rFonts w:ascii="Times New Roman" w:hAnsi="Times New Roman" w:cs="Times New Roman"/>
          <w:sz w:val="28"/>
          <w:szCs w:val="28"/>
        </w:rPr>
        <w:t xml:space="preserve">Большое внимание в </w:t>
      </w:r>
      <w:r w:rsidR="00D33C70" w:rsidRPr="00D535DC">
        <w:rPr>
          <w:rFonts w:ascii="Times New Roman" w:hAnsi="Times New Roman" w:cs="Times New Roman"/>
          <w:sz w:val="28"/>
          <w:szCs w:val="28"/>
        </w:rPr>
        <w:t>с</w:t>
      </w:r>
      <w:r w:rsidRPr="00D535DC">
        <w:rPr>
          <w:rFonts w:ascii="Times New Roman" w:hAnsi="Times New Roman" w:cs="Times New Roman"/>
          <w:sz w:val="28"/>
          <w:szCs w:val="28"/>
        </w:rPr>
        <w:t>ледственном управлении уделяется вопросам проведения</w:t>
      </w:r>
      <w:r w:rsidR="00BE050C" w:rsidRPr="00D535DC">
        <w:rPr>
          <w:rFonts w:ascii="Times New Roman" w:hAnsi="Times New Roman" w:cs="Times New Roman"/>
          <w:sz w:val="28"/>
          <w:szCs w:val="28"/>
        </w:rPr>
        <w:t xml:space="preserve"> </w:t>
      </w:r>
      <w:r w:rsidRPr="00D535DC">
        <w:rPr>
          <w:rFonts w:ascii="Times New Roman" w:hAnsi="Times New Roman" w:cs="Times New Roman"/>
          <w:sz w:val="28"/>
          <w:szCs w:val="28"/>
        </w:rPr>
        <w:t xml:space="preserve">приема граждан. </w:t>
      </w:r>
      <w:r w:rsidR="002C56CE" w:rsidRPr="00D535DC">
        <w:rPr>
          <w:rStyle w:val="FontStyle13"/>
          <w:sz w:val="28"/>
          <w:szCs w:val="28"/>
        </w:rPr>
        <w:t xml:space="preserve">В аппарате </w:t>
      </w:r>
      <w:r w:rsidR="00D33C70" w:rsidRPr="00D535DC">
        <w:rPr>
          <w:rStyle w:val="FontStyle13"/>
          <w:sz w:val="28"/>
          <w:szCs w:val="28"/>
        </w:rPr>
        <w:t>с</w:t>
      </w:r>
      <w:r w:rsidR="002C56CE" w:rsidRPr="00D535DC">
        <w:rPr>
          <w:rStyle w:val="FontStyle13"/>
          <w:sz w:val="28"/>
          <w:szCs w:val="28"/>
        </w:rPr>
        <w:t>ледственного управления прием граждан осуществляется ежедневно, в соответствии с разработанным графиком. Еженедельно осуществляются выездные приемы граждан</w:t>
      </w:r>
      <w:r w:rsidR="001C3FB2" w:rsidRPr="00D535DC">
        <w:rPr>
          <w:rStyle w:val="FontStyle13"/>
          <w:sz w:val="28"/>
          <w:szCs w:val="28"/>
        </w:rPr>
        <w:t xml:space="preserve"> руководителем следственного управления</w:t>
      </w:r>
      <w:r w:rsidR="002C56CE" w:rsidRPr="00D535DC">
        <w:rPr>
          <w:rStyle w:val="FontStyle13"/>
          <w:sz w:val="28"/>
          <w:szCs w:val="28"/>
        </w:rPr>
        <w:t xml:space="preserve">. </w:t>
      </w:r>
      <w:proofErr w:type="gramStart"/>
      <w:r w:rsidR="00481C71" w:rsidRPr="00D535DC">
        <w:rPr>
          <w:rFonts w:ascii="Times New Roman" w:hAnsi="Times New Roman" w:cs="Times New Roman"/>
          <w:sz w:val="28"/>
          <w:szCs w:val="28"/>
        </w:rPr>
        <w:t xml:space="preserve">В целях оперативного разрешения обращений по вопросам, не относящимся к компетенции органов СК России, введена практика проведения </w:t>
      </w:r>
      <w:r w:rsidR="001C3FB2" w:rsidRPr="00D535DC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="00481C71" w:rsidRPr="00D535DC">
        <w:rPr>
          <w:rFonts w:ascii="Times New Roman" w:hAnsi="Times New Roman" w:cs="Times New Roman"/>
          <w:sz w:val="28"/>
          <w:szCs w:val="28"/>
        </w:rPr>
        <w:t>прием</w:t>
      </w:r>
      <w:r w:rsidR="001C3FB2" w:rsidRPr="00D535DC">
        <w:rPr>
          <w:rFonts w:ascii="Times New Roman" w:hAnsi="Times New Roman" w:cs="Times New Roman"/>
          <w:sz w:val="28"/>
          <w:szCs w:val="28"/>
        </w:rPr>
        <w:t>ов</w:t>
      </w:r>
      <w:r w:rsidR="00481C71" w:rsidRPr="00D535DC">
        <w:rPr>
          <w:rFonts w:ascii="Times New Roman" w:hAnsi="Times New Roman" w:cs="Times New Roman"/>
          <w:sz w:val="28"/>
          <w:szCs w:val="28"/>
        </w:rPr>
        <w:t xml:space="preserve"> совместно с Уполномоченным по правам человека в Республики Адыгея, </w:t>
      </w:r>
      <w:r w:rsidR="00481C71" w:rsidRPr="00D535DC">
        <w:rPr>
          <w:rFonts w:ascii="Times New Roman" w:hAnsi="Times New Roman" w:cs="Times New Roman"/>
          <w:sz w:val="28"/>
          <w:szCs w:val="28"/>
        </w:rPr>
        <w:lastRenderedPageBreak/>
        <w:t>Уполномоченным по правам ребенка в Республики Адыгея, Уполномоченным по защите прав предпринимателей в Республики Адыгея</w:t>
      </w:r>
      <w:r w:rsidR="001C3FB2" w:rsidRPr="00D535DC">
        <w:rPr>
          <w:rFonts w:ascii="Times New Roman" w:hAnsi="Times New Roman" w:cs="Times New Roman"/>
          <w:sz w:val="28"/>
          <w:szCs w:val="28"/>
        </w:rPr>
        <w:t>,</w:t>
      </w:r>
      <w:r w:rsidR="00481C71" w:rsidRPr="00D535DC">
        <w:rPr>
          <w:rFonts w:ascii="Times New Roman" w:hAnsi="Times New Roman" w:cs="Times New Roman"/>
          <w:sz w:val="28"/>
          <w:szCs w:val="28"/>
        </w:rPr>
        <w:t xml:space="preserve"> представителями территориальных органов полиции, что п</w:t>
      </w:r>
      <w:r w:rsidR="002C56CE" w:rsidRPr="00D535DC">
        <w:rPr>
          <w:rFonts w:ascii="Times New Roman" w:hAnsi="Times New Roman" w:cs="Times New Roman"/>
          <w:sz w:val="28"/>
          <w:szCs w:val="28"/>
        </w:rPr>
        <w:t xml:space="preserve">озволяет оперативно разрешать обозначенные гражданами вопросы в день </w:t>
      </w:r>
      <w:r w:rsidR="00352632" w:rsidRPr="00D535DC">
        <w:rPr>
          <w:rFonts w:ascii="Times New Roman" w:hAnsi="Times New Roman" w:cs="Times New Roman"/>
          <w:sz w:val="28"/>
          <w:szCs w:val="28"/>
        </w:rPr>
        <w:t xml:space="preserve">их </w:t>
      </w:r>
      <w:r w:rsidR="002C56CE" w:rsidRPr="00D535DC">
        <w:rPr>
          <w:rFonts w:ascii="Times New Roman" w:hAnsi="Times New Roman" w:cs="Times New Roman"/>
          <w:sz w:val="28"/>
          <w:szCs w:val="28"/>
        </w:rPr>
        <w:t xml:space="preserve">обращения. </w:t>
      </w:r>
      <w:proofErr w:type="gramEnd"/>
    </w:p>
    <w:p w:rsidR="00481C71" w:rsidRPr="00D535DC" w:rsidRDefault="00481C71" w:rsidP="00D535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5DC">
        <w:rPr>
          <w:rFonts w:ascii="Times New Roman" w:hAnsi="Times New Roman" w:cs="Times New Roman"/>
          <w:sz w:val="28"/>
          <w:szCs w:val="28"/>
        </w:rPr>
        <w:t xml:space="preserve">В рассматриваемом периоде на личном приеме принято в общей сложности 333 гражданина, что на 70,7 % больше, чем в аналогичном периоде прошлого года (195). </w:t>
      </w:r>
    </w:p>
    <w:p w:rsidR="00481C71" w:rsidRPr="00D535DC" w:rsidRDefault="00481C71" w:rsidP="00D535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5DC">
        <w:rPr>
          <w:rFonts w:ascii="Times New Roman" w:hAnsi="Times New Roman" w:cs="Times New Roman"/>
          <w:sz w:val="28"/>
          <w:szCs w:val="28"/>
        </w:rPr>
        <w:t>Лично руководителем следственного управления принято 116 граждан или 34,8% от общего числа (31 или 15,8%), заместителем руководителя следственного управления - 7 или 2,1% (7 или 3,5%), руководителями следственных подразделений - 46 или 13,8%  (81 или 41,5%), заместителями руководителей следственных подразделений - 60 или 18% (66 или 33,8%).</w:t>
      </w:r>
    </w:p>
    <w:p w:rsidR="00E0408A" w:rsidRPr="00D535DC" w:rsidRDefault="00E0408A" w:rsidP="00D535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5DC">
        <w:rPr>
          <w:rFonts w:ascii="Times New Roman" w:hAnsi="Times New Roman" w:cs="Times New Roman"/>
          <w:sz w:val="28"/>
          <w:szCs w:val="28"/>
        </w:rPr>
        <w:t>В условиях действовавших ограничений, связанных с пандемией, приемы граждан в следственном управлении проводились, в том числе, с использованием видео- и телефонной связи.</w:t>
      </w:r>
    </w:p>
    <w:p w:rsidR="00481C71" w:rsidRPr="00D535DC" w:rsidRDefault="00481C71" w:rsidP="00D535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5DC">
        <w:rPr>
          <w:rFonts w:ascii="Times New Roman" w:hAnsi="Times New Roman" w:cs="Times New Roman"/>
          <w:sz w:val="28"/>
          <w:szCs w:val="28"/>
        </w:rPr>
        <w:t>В рассматриваемом периоде большое внимание уделено вопросам оказания правовой и социальной помощи беженц</w:t>
      </w:r>
      <w:r w:rsidR="00E0408A" w:rsidRPr="00D535DC">
        <w:rPr>
          <w:rFonts w:ascii="Times New Roman" w:hAnsi="Times New Roman" w:cs="Times New Roman"/>
          <w:sz w:val="28"/>
          <w:szCs w:val="28"/>
        </w:rPr>
        <w:t xml:space="preserve">ам, </w:t>
      </w:r>
      <w:r w:rsidR="00464180" w:rsidRPr="00D535DC">
        <w:rPr>
          <w:rFonts w:ascii="Times New Roman" w:hAnsi="Times New Roman" w:cs="Times New Roman"/>
          <w:sz w:val="28"/>
          <w:szCs w:val="28"/>
        </w:rPr>
        <w:t>с этой целью</w:t>
      </w:r>
      <w:r w:rsidR="00925BBD" w:rsidRPr="00D535DC">
        <w:rPr>
          <w:rFonts w:ascii="Times New Roman" w:hAnsi="Times New Roman" w:cs="Times New Roman"/>
          <w:sz w:val="28"/>
          <w:szCs w:val="28"/>
        </w:rPr>
        <w:t xml:space="preserve"> руководством следственного управления </w:t>
      </w:r>
      <w:r w:rsidR="00464180" w:rsidRPr="00D535DC">
        <w:rPr>
          <w:rFonts w:ascii="Times New Roman" w:hAnsi="Times New Roman" w:cs="Times New Roman"/>
          <w:sz w:val="28"/>
          <w:szCs w:val="28"/>
        </w:rPr>
        <w:t>про</w:t>
      </w:r>
      <w:r w:rsidR="00925BBD" w:rsidRPr="00D535DC">
        <w:rPr>
          <w:rFonts w:ascii="Times New Roman" w:hAnsi="Times New Roman" w:cs="Times New Roman"/>
          <w:sz w:val="28"/>
          <w:szCs w:val="28"/>
        </w:rPr>
        <w:t>в</w:t>
      </w:r>
      <w:r w:rsidR="00464180" w:rsidRPr="00D535DC">
        <w:rPr>
          <w:rFonts w:ascii="Times New Roman" w:hAnsi="Times New Roman" w:cs="Times New Roman"/>
          <w:sz w:val="28"/>
          <w:szCs w:val="28"/>
        </w:rPr>
        <w:t xml:space="preserve">едены </w:t>
      </w:r>
      <w:r w:rsidRPr="00D535DC">
        <w:rPr>
          <w:rFonts w:ascii="Times New Roman" w:hAnsi="Times New Roman" w:cs="Times New Roman"/>
          <w:sz w:val="28"/>
          <w:szCs w:val="28"/>
        </w:rPr>
        <w:t>выездны</w:t>
      </w:r>
      <w:r w:rsidR="00464180" w:rsidRPr="00D535DC">
        <w:rPr>
          <w:rFonts w:ascii="Times New Roman" w:hAnsi="Times New Roman" w:cs="Times New Roman"/>
          <w:sz w:val="28"/>
          <w:szCs w:val="28"/>
        </w:rPr>
        <w:t>е</w:t>
      </w:r>
      <w:r w:rsidRPr="00D535DC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 w:rsidR="00464180" w:rsidRPr="00D535DC">
        <w:rPr>
          <w:rFonts w:ascii="Times New Roman" w:hAnsi="Times New Roman" w:cs="Times New Roman"/>
          <w:sz w:val="28"/>
          <w:szCs w:val="28"/>
        </w:rPr>
        <w:t>е</w:t>
      </w:r>
      <w:r w:rsidRPr="00D535DC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464180" w:rsidRPr="00D535DC">
        <w:rPr>
          <w:rFonts w:ascii="Times New Roman" w:hAnsi="Times New Roman" w:cs="Times New Roman"/>
          <w:sz w:val="28"/>
          <w:szCs w:val="28"/>
        </w:rPr>
        <w:t>ы</w:t>
      </w:r>
      <w:r w:rsidRPr="00D535DC">
        <w:rPr>
          <w:rFonts w:ascii="Times New Roman" w:hAnsi="Times New Roman" w:cs="Times New Roman"/>
          <w:sz w:val="28"/>
          <w:szCs w:val="28"/>
        </w:rPr>
        <w:t xml:space="preserve">. Для оперативного разрешения проблемных вопросов </w:t>
      </w:r>
      <w:r w:rsidR="00925BBD" w:rsidRPr="00D535DC">
        <w:rPr>
          <w:rFonts w:ascii="Times New Roman" w:hAnsi="Times New Roman" w:cs="Times New Roman"/>
          <w:sz w:val="28"/>
          <w:szCs w:val="28"/>
        </w:rPr>
        <w:t xml:space="preserve">для участия в личном приеме приглашались </w:t>
      </w:r>
      <w:r w:rsidRPr="00D535DC">
        <w:rPr>
          <w:rFonts w:ascii="Times New Roman" w:hAnsi="Times New Roman" w:cs="Times New Roman"/>
          <w:sz w:val="28"/>
          <w:szCs w:val="28"/>
        </w:rPr>
        <w:t>представител</w:t>
      </w:r>
      <w:r w:rsidR="00925BBD" w:rsidRPr="00D535DC">
        <w:rPr>
          <w:rFonts w:ascii="Times New Roman" w:hAnsi="Times New Roman" w:cs="Times New Roman"/>
          <w:sz w:val="28"/>
          <w:szCs w:val="28"/>
        </w:rPr>
        <w:t>и</w:t>
      </w:r>
      <w:r w:rsidRPr="00D535DC">
        <w:rPr>
          <w:rFonts w:ascii="Times New Roman" w:hAnsi="Times New Roman" w:cs="Times New Roman"/>
          <w:sz w:val="28"/>
          <w:szCs w:val="28"/>
        </w:rPr>
        <w:t xml:space="preserve"> территориальных органов местного самоуправления, представител</w:t>
      </w:r>
      <w:r w:rsidR="00925BBD" w:rsidRPr="00D535DC">
        <w:rPr>
          <w:rFonts w:ascii="Times New Roman" w:hAnsi="Times New Roman" w:cs="Times New Roman"/>
          <w:sz w:val="28"/>
          <w:szCs w:val="28"/>
        </w:rPr>
        <w:t>и</w:t>
      </w:r>
      <w:r w:rsidRPr="00D535DC">
        <w:rPr>
          <w:rFonts w:ascii="Times New Roman" w:hAnsi="Times New Roman" w:cs="Times New Roman"/>
          <w:sz w:val="28"/>
          <w:szCs w:val="28"/>
        </w:rPr>
        <w:t xml:space="preserve"> медицинских и образовательных учреждений, органов внутренних дел, прокуратуры, Уполномоченны</w:t>
      </w:r>
      <w:r w:rsidR="00925BBD" w:rsidRPr="00D535DC">
        <w:rPr>
          <w:rFonts w:ascii="Times New Roman" w:hAnsi="Times New Roman" w:cs="Times New Roman"/>
          <w:sz w:val="28"/>
          <w:szCs w:val="28"/>
        </w:rPr>
        <w:t>й</w:t>
      </w:r>
      <w:r w:rsidRPr="00D535DC">
        <w:rPr>
          <w:rFonts w:ascii="Times New Roman" w:hAnsi="Times New Roman" w:cs="Times New Roman"/>
          <w:sz w:val="28"/>
          <w:szCs w:val="28"/>
        </w:rPr>
        <w:t xml:space="preserve"> по правам человека и по правам ребенка в Республике Адыгея.</w:t>
      </w:r>
    </w:p>
    <w:p w:rsidR="00A85618" w:rsidRPr="00D535DC" w:rsidRDefault="002D432F" w:rsidP="00D535D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5DC">
        <w:rPr>
          <w:rFonts w:ascii="Times New Roman" w:hAnsi="Times New Roman" w:cs="Times New Roman"/>
          <w:sz w:val="28"/>
          <w:szCs w:val="28"/>
        </w:rPr>
        <w:t xml:space="preserve">Рассматриваемое направление является </w:t>
      </w:r>
      <w:r w:rsidR="00263842" w:rsidRPr="00D535DC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D535DC">
        <w:rPr>
          <w:rFonts w:ascii="Times New Roman" w:hAnsi="Times New Roman" w:cs="Times New Roman"/>
          <w:sz w:val="28"/>
          <w:szCs w:val="28"/>
        </w:rPr>
        <w:t>приоритетны</w:t>
      </w:r>
      <w:r w:rsidR="00263842" w:rsidRPr="00D535DC">
        <w:rPr>
          <w:rFonts w:ascii="Times New Roman" w:hAnsi="Times New Roman" w:cs="Times New Roman"/>
          <w:sz w:val="28"/>
          <w:szCs w:val="28"/>
        </w:rPr>
        <w:t>х</w:t>
      </w:r>
      <w:r w:rsidRPr="00D535DC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263842" w:rsidRPr="00D535DC">
        <w:rPr>
          <w:rFonts w:ascii="Times New Roman" w:hAnsi="Times New Roman" w:cs="Times New Roman"/>
          <w:sz w:val="28"/>
          <w:szCs w:val="28"/>
        </w:rPr>
        <w:t>й</w:t>
      </w:r>
      <w:r w:rsidRPr="00D535D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E050C" w:rsidRPr="00D535DC">
        <w:rPr>
          <w:rFonts w:ascii="Times New Roman" w:hAnsi="Times New Roman" w:cs="Times New Roman"/>
          <w:sz w:val="28"/>
          <w:szCs w:val="28"/>
        </w:rPr>
        <w:t xml:space="preserve"> </w:t>
      </w:r>
      <w:r w:rsidR="00C83AA2" w:rsidRPr="00D535DC">
        <w:rPr>
          <w:rFonts w:ascii="Times New Roman" w:hAnsi="Times New Roman" w:cs="Times New Roman"/>
          <w:sz w:val="28"/>
          <w:szCs w:val="28"/>
        </w:rPr>
        <w:t>с</w:t>
      </w:r>
      <w:r w:rsidR="00A743F6" w:rsidRPr="00D535DC">
        <w:rPr>
          <w:rFonts w:ascii="Times New Roman" w:hAnsi="Times New Roman" w:cs="Times New Roman"/>
          <w:sz w:val="28"/>
          <w:szCs w:val="28"/>
        </w:rPr>
        <w:t>ледственного управления</w:t>
      </w:r>
      <w:r w:rsidRPr="00D535DC">
        <w:rPr>
          <w:rFonts w:ascii="Times New Roman" w:hAnsi="Times New Roman" w:cs="Times New Roman"/>
          <w:sz w:val="28"/>
          <w:szCs w:val="28"/>
        </w:rPr>
        <w:t xml:space="preserve">, которому </w:t>
      </w:r>
      <w:r w:rsidR="00A85618" w:rsidRPr="00D535DC">
        <w:rPr>
          <w:rFonts w:ascii="Times New Roman" w:hAnsi="Times New Roman" w:cs="Times New Roman"/>
          <w:sz w:val="28"/>
          <w:szCs w:val="28"/>
        </w:rPr>
        <w:t>уделя</w:t>
      </w:r>
      <w:r w:rsidR="00241238">
        <w:rPr>
          <w:rFonts w:ascii="Times New Roman" w:hAnsi="Times New Roman" w:cs="Times New Roman"/>
          <w:sz w:val="28"/>
          <w:szCs w:val="28"/>
        </w:rPr>
        <w:t>ется</w:t>
      </w:r>
      <w:r w:rsidR="00A85618" w:rsidRPr="00D535DC">
        <w:rPr>
          <w:rFonts w:ascii="Times New Roman" w:hAnsi="Times New Roman" w:cs="Times New Roman"/>
          <w:sz w:val="28"/>
          <w:szCs w:val="28"/>
        </w:rPr>
        <w:t xml:space="preserve"> повышенное внимание</w:t>
      </w:r>
      <w:r w:rsidR="00B804F4" w:rsidRPr="00D535DC">
        <w:rPr>
          <w:rFonts w:ascii="Times New Roman" w:hAnsi="Times New Roman" w:cs="Times New Roman"/>
          <w:sz w:val="28"/>
          <w:szCs w:val="28"/>
        </w:rPr>
        <w:t>.</w:t>
      </w:r>
    </w:p>
    <w:p w:rsidR="00810262" w:rsidRDefault="00810262" w:rsidP="000C3C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810262" w:rsidSect="00E4053D">
      <w:headerReference w:type="default" r:id="rId8"/>
      <w:pgSz w:w="11907" w:h="16840" w:code="9"/>
      <w:pgMar w:top="1134" w:right="851" w:bottom="1560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6EA" w:rsidRDefault="007246EA" w:rsidP="00945B6E">
      <w:pPr>
        <w:spacing w:after="0" w:line="240" w:lineRule="auto"/>
      </w:pPr>
      <w:r>
        <w:separator/>
      </w:r>
    </w:p>
  </w:endnote>
  <w:endnote w:type="continuationSeparator" w:id="0">
    <w:p w:rsidR="007246EA" w:rsidRDefault="007246EA" w:rsidP="0094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6EA" w:rsidRDefault="007246EA" w:rsidP="00945B6E">
      <w:pPr>
        <w:spacing w:after="0" w:line="240" w:lineRule="auto"/>
      </w:pPr>
      <w:r>
        <w:separator/>
      </w:r>
    </w:p>
  </w:footnote>
  <w:footnote w:type="continuationSeparator" w:id="0">
    <w:p w:rsidR="007246EA" w:rsidRDefault="007246EA" w:rsidP="0094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9704"/>
      <w:docPartObj>
        <w:docPartGallery w:val="Page Numbers (Top of Page)"/>
        <w:docPartUnique/>
      </w:docPartObj>
    </w:sdtPr>
    <w:sdtContent>
      <w:p w:rsidR="008653D3" w:rsidRDefault="00B151BE">
        <w:pPr>
          <w:pStyle w:val="a7"/>
          <w:jc w:val="center"/>
        </w:pPr>
        <w:fldSimple w:instr=" PAGE   \* MERGEFORMAT ">
          <w:r w:rsidR="00584834">
            <w:rPr>
              <w:noProof/>
            </w:rPr>
            <w:t>2</w:t>
          </w:r>
        </w:fldSimple>
      </w:p>
    </w:sdtContent>
  </w:sdt>
  <w:p w:rsidR="008653D3" w:rsidRDefault="008653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7ED"/>
    <w:multiLevelType w:val="multilevel"/>
    <w:tmpl w:val="A9940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4" w:hanging="2160"/>
      </w:pPr>
      <w:rPr>
        <w:rFonts w:hint="default"/>
      </w:rPr>
    </w:lvl>
  </w:abstractNum>
  <w:abstractNum w:abstractNumId="1">
    <w:nsid w:val="362F600A"/>
    <w:multiLevelType w:val="hybridMultilevel"/>
    <w:tmpl w:val="449A3E10"/>
    <w:lvl w:ilvl="0" w:tplc="48AA2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311BA4"/>
    <w:multiLevelType w:val="hybridMultilevel"/>
    <w:tmpl w:val="B27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E47F8"/>
    <w:multiLevelType w:val="hybridMultilevel"/>
    <w:tmpl w:val="54B87E32"/>
    <w:lvl w:ilvl="0" w:tplc="F34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1A72"/>
    <w:rsid w:val="00000051"/>
    <w:rsid w:val="000020FE"/>
    <w:rsid w:val="00005673"/>
    <w:rsid w:val="00007655"/>
    <w:rsid w:val="000115E2"/>
    <w:rsid w:val="00013193"/>
    <w:rsid w:val="000131A1"/>
    <w:rsid w:val="000140B5"/>
    <w:rsid w:val="0001422D"/>
    <w:rsid w:val="000143BA"/>
    <w:rsid w:val="0001470D"/>
    <w:rsid w:val="0001771A"/>
    <w:rsid w:val="00021FFA"/>
    <w:rsid w:val="0002262B"/>
    <w:rsid w:val="00023441"/>
    <w:rsid w:val="0002527D"/>
    <w:rsid w:val="00030EB7"/>
    <w:rsid w:val="00031B0B"/>
    <w:rsid w:val="0003342B"/>
    <w:rsid w:val="00037203"/>
    <w:rsid w:val="00037A12"/>
    <w:rsid w:val="00040B0C"/>
    <w:rsid w:val="00040FE4"/>
    <w:rsid w:val="00042C88"/>
    <w:rsid w:val="000451F5"/>
    <w:rsid w:val="00045A9F"/>
    <w:rsid w:val="000467F4"/>
    <w:rsid w:val="000530B7"/>
    <w:rsid w:val="00054159"/>
    <w:rsid w:val="000544D6"/>
    <w:rsid w:val="00054BA4"/>
    <w:rsid w:val="00054D69"/>
    <w:rsid w:val="00055C23"/>
    <w:rsid w:val="00056780"/>
    <w:rsid w:val="00057777"/>
    <w:rsid w:val="0005793B"/>
    <w:rsid w:val="00057B0E"/>
    <w:rsid w:val="000603FE"/>
    <w:rsid w:val="00060AA7"/>
    <w:rsid w:val="000633D6"/>
    <w:rsid w:val="0006447A"/>
    <w:rsid w:val="00064512"/>
    <w:rsid w:val="00067316"/>
    <w:rsid w:val="00067B50"/>
    <w:rsid w:val="0007195E"/>
    <w:rsid w:val="00071D73"/>
    <w:rsid w:val="00071E57"/>
    <w:rsid w:val="00076509"/>
    <w:rsid w:val="00077229"/>
    <w:rsid w:val="00081A16"/>
    <w:rsid w:val="00082E72"/>
    <w:rsid w:val="000919BD"/>
    <w:rsid w:val="0009237B"/>
    <w:rsid w:val="00092B55"/>
    <w:rsid w:val="00092CDA"/>
    <w:rsid w:val="000938DE"/>
    <w:rsid w:val="00093EFE"/>
    <w:rsid w:val="00095363"/>
    <w:rsid w:val="000961F3"/>
    <w:rsid w:val="000970E2"/>
    <w:rsid w:val="00097DC5"/>
    <w:rsid w:val="000A2A12"/>
    <w:rsid w:val="000A3FF5"/>
    <w:rsid w:val="000A746A"/>
    <w:rsid w:val="000A7917"/>
    <w:rsid w:val="000B17FB"/>
    <w:rsid w:val="000B1AA4"/>
    <w:rsid w:val="000B1AE8"/>
    <w:rsid w:val="000B38EE"/>
    <w:rsid w:val="000B3E66"/>
    <w:rsid w:val="000B4D8C"/>
    <w:rsid w:val="000B56E4"/>
    <w:rsid w:val="000B59D6"/>
    <w:rsid w:val="000B5D3E"/>
    <w:rsid w:val="000B5EAC"/>
    <w:rsid w:val="000B7787"/>
    <w:rsid w:val="000B7D60"/>
    <w:rsid w:val="000C076C"/>
    <w:rsid w:val="000C0A69"/>
    <w:rsid w:val="000C1F51"/>
    <w:rsid w:val="000C27A9"/>
    <w:rsid w:val="000C3CBB"/>
    <w:rsid w:val="000C45D7"/>
    <w:rsid w:val="000C5438"/>
    <w:rsid w:val="000C64D9"/>
    <w:rsid w:val="000C6704"/>
    <w:rsid w:val="000D0521"/>
    <w:rsid w:val="000D1C5F"/>
    <w:rsid w:val="000D2835"/>
    <w:rsid w:val="000D31E7"/>
    <w:rsid w:val="000D5D25"/>
    <w:rsid w:val="000D5D7D"/>
    <w:rsid w:val="000D5DA7"/>
    <w:rsid w:val="000E047A"/>
    <w:rsid w:val="000E206C"/>
    <w:rsid w:val="000F14AE"/>
    <w:rsid w:val="000F192C"/>
    <w:rsid w:val="000F1A58"/>
    <w:rsid w:val="000F2BB8"/>
    <w:rsid w:val="000F2CB5"/>
    <w:rsid w:val="000F3E02"/>
    <w:rsid w:val="000F49EB"/>
    <w:rsid w:val="000F5176"/>
    <w:rsid w:val="000F56C4"/>
    <w:rsid w:val="00103743"/>
    <w:rsid w:val="00110107"/>
    <w:rsid w:val="0011146B"/>
    <w:rsid w:val="00111BBC"/>
    <w:rsid w:val="001169D8"/>
    <w:rsid w:val="001215D9"/>
    <w:rsid w:val="0012293B"/>
    <w:rsid w:val="00124CFE"/>
    <w:rsid w:val="00125B8E"/>
    <w:rsid w:val="001270D4"/>
    <w:rsid w:val="00127E6C"/>
    <w:rsid w:val="00131843"/>
    <w:rsid w:val="00132205"/>
    <w:rsid w:val="0013419E"/>
    <w:rsid w:val="00134A0A"/>
    <w:rsid w:val="00140C5E"/>
    <w:rsid w:val="00146482"/>
    <w:rsid w:val="001474ED"/>
    <w:rsid w:val="00151074"/>
    <w:rsid w:val="001511A8"/>
    <w:rsid w:val="0015126A"/>
    <w:rsid w:val="00152CD4"/>
    <w:rsid w:val="00155293"/>
    <w:rsid w:val="00155406"/>
    <w:rsid w:val="00157ECC"/>
    <w:rsid w:val="0016069E"/>
    <w:rsid w:val="00160B2C"/>
    <w:rsid w:val="00160C1B"/>
    <w:rsid w:val="00161272"/>
    <w:rsid w:val="001631A9"/>
    <w:rsid w:val="001636A1"/>
    <w:rsid w:val="001654D8"/>
    <w:rsid w:val="00165E21"/>
    <w:rsid w:val="001660CC"/>
    <w:rsid w:val="00166F91"/>
    <w:rsid w:val="00167EF3"/>
    <w:rsid w:val="00167F41"/>
    <w:rsid w:val="001716EF"/>
    <w:rsid w:val="00174367"/>
    <w:rsid w:val="00182605"/>
    <w:rsid w:val="0018349A"/>
    <w:rsid w:val="00184362"/>
    <w:rsid w:val="00184971"/>
    <w:rsid w:val="001940AA"/>
    <w:rsid w:val="001A1904"/>
    <w:rsid w:val="001A1C55"/>
    <w:rsid w:val="001A5E37"/>
    <w:rsid w:val="001B0C8B"/>
    <w:rsid w:val="001B26A7"/>
    <w:rsid w:val="001B34A0"/>
    <w:rsid w:val="001B3791"/>
    <w:rsid w:val="001B3D41"/>
    <w:rsid w:val="001B3D98"/>
    <w:rsid w:val="001B562B"/>
    <w:rsid w:val="001B5F8F"/>
    <w:rsid w:val="001B6024"/>
    <w:rsid w:val="001B6336"/>
    <w:rsid w:val="001B7A3A"/>
    <w:rsid w:val="001C014E"/>
    <w:rsid w:val="001C15B0"/>
    <w:rsid w:val="001C3FB2"/>
    <w:rsid w:val="001C4073"/>
    <w:rsid w:val="001C4A6A"/>
    <w:rsid w:val="001C6B13"/>
    <w:rsid w:val="001C6F6B"/>
    <w:rsid w:val="001C7C62"/>
    <w:rsid w:val="001D15F8"/>
    <w:rsid w:val="001D2151"/>
    <w:rsid w:val="001D26A9"/>
    <w:rsid w:val="001D3240"/>
    <w:rsid w:val="001D653D"/>
    <w:rsid w:val="001E5C39"/>
    <w:rsid w:val="001E71AF"/>
    <w:rsid w:val="001E74CF"/>
    <w:rsid w:val="001E77B7"/>
    <w:rsid w:val="001F0297"/>
    <w:rsid w:val="001F4362"/>
    <w:rsid w:val="001F47FD"/>
    <w:rsid w:val="001F6517"/>
    <w:rsid w:val="001F77A8"/>
    <w:rsid w:val="001F7A34"/>
    <w:rsid w:val="002018C4"/>
    <w:rsid w:val="002032E8"/>
    <w:rsid w:val="00203E0A"/>
    <w:rsid w:val="002042DF"/>
    <w:rsid w:val="0020513E"/>
    <w:rsid w:val="002053FC"/>
    <w:rsid w:val="00205CC1"/>
    <w:rsid w:val="00206C56"/>
    <w:rsid w:val="002072AD"/>
    <w:rsid w:val="002113AA"/>
    <w:rsid w:val="00212355"/>
    <w:rsid w:val="002128BD"/>
    <w:rsid w:val="00214551"/>
    <w:rsid w:val="0021679B"/>
    <w:rsid w:val="0021758F"/>
    <w:rsid w:val="00221ABB"/>
    <w:rsid w:val="002253C5"/>
    <w:rsid w:val="0022585C"/>
    <w:rsid w:val="00227C59"/>
    <w:rsid w:val="00231104"/>
    <w:rsid w:val="00232522"/>
    <w:rsid w:val="00241238"/>
    <w:rsid w:val="002427FC"/>
    <w:rsid w:val="0024351D"/>
    <w:rsid w:val="00244DD5"/>
    <w:rsid w:val="00246B6C"/>
    <w:rsid w:val="002472CE"/>
    <w:rsid w:val="002479F8"/>
    <w:rsid w:val="00250428"/>
    <w:rsid w:val="002509B7"/>
    <w:rsid w:val="002518D2"/>
    <w:rsid w:val="0025205B"/>
    <w:rsid w:val="002544BF"/>
    <w:rsid w:val="00254579"/>
    <w:rsid w:val="002556CD"/>
    <w:rsid w:val="00256754"/>
    <w:rsid w:val="00256A9E"/>
    <w:rsid w:val="00257906"/>
    <w:rsid w:val="00260298"/>
    <w:rsid w:val="00260B50"/>
    <w:rsid w:val="00260E95"/>
    <w:rsid w:val="00261F17"/>
    <w:rsid w:val="00262454"/>
    <w:rsid w:val="00262732"/>
    <w:rsid w:val="00263842"/>
    <w:rsid w:val="002639B2"/>
    <w:rsid w:val="00264BCB"/>
    <w:rsid w:val="00265812"/>
    <w:rsid w:val="00265F22"/>
    <w:rsid w:val="00266032"/>
    <w:rsid w:val="002675CF"/>
    <w:rsid w:val="002709C3"/>
    <w:rsid w:val="00270DB1"/>
    <w:rsid w:val="002711F6"/>
    <w:rsid w:val="002712AE"/>
    <w:rsid w:val="00271BDD"/>
    <w:rsid w:val="002726BF"/>
    <w:rsid w:val="00275A94"/>
    <w:rsid w:val="0028021B"/>
    <w:rsid w:val="002809FD"/>
    <w:rsid w:val="00281E2B"/>
    <w:rsid w:val="00284E74"/>
    <w:rsid w:val="002906D4"/>
    <w:rsid w:val="0029116B"/>
    <w:rsid w:val="00291A1E"/>
    <w:rsid w:val="00293C16"/>
    <w:rsid w:val="00294CF9"/>
    <w:rsid w:val="00296B2F"/>
    <w:rsid w:val="0029754C"/>
    <w:rsid w:val="002A1D2D"/>
    <w:rsid w:val="002A22B7"/>
    <w:rsid w:val="002A2574"/>
    <w:rsid w:val="002A443D"/>
    <w:rsid w:val="002A4637"/>
    <w:rsid w:val="002A4AFC"/>
    <w:rsid w:val="002A58CE"/>
    <w:rsid w:val="002A5CE8"/>
    <w:rsid w:val="002B1823"/>
    <w:rsid w:val="002B297C"/>
    <w:rsid w:val="002B61A4"/>
    <w:rsid w:val="002B7C28"/>
    <w:rsid w:val="002C0E57"/>
    <w:rsid w:val="002C16DB"/>
    <w:rsid w:val="002C2C42"/>
    <w:rsid w:val="002C4476"/>
    <w:rsid w:val="002C56CE"/>
    <w:rsid w:val="002C7392"/>
    <w:rsid w:val="002C7EC1"/>
    <w:rsid w:val="002D1A1E"/>
    <w:rsid w:val="002D1EE9"/>
    <w:rsid w:val="002D2CBA"/>
    <w:rsid w:val="002D32E6"/>
    <w:rsid w:val="002D432F"/>
    <w:rsid w:val="002D5305"/>
    <w:rsid w:val="002D5D9C"/>
    <w:rsid w:val="002D63A4"/>
    <w:rsid w:val="002E0371"/>
    <w:rsid w:val="002E50DB"/>
    <w:rsid w:val="002E53EB"/>
    <w:rsid w:val="002E5D2C"/>
    <w:rsid w:val="002E6892"/>
    <w:rsid w:val="002E68FB"/>
    <w:rsid w:val="002E7214"/>
    <w:rsid w:val="002E77F1"/>
    <w:rsid w:val="002F03C5"/>
    <w:rsid w:val="002F3019"/>
    <w:rsid w:val="002F66CA"/>
    <w:rsid w:val="003020C3"/>
    <w:rsid w:val="003033C2"/>
    <w:rsid w:val="00304198"/>
    <w:rsid w:val="003051A3"/>
    <w:rsid w:val="00305DCB"/>
    <w:rsid w:val="0030649B"/>
    <w:rsid w:val="00311209"/>
    <w:rsid w:val="00314135"/>
    <w:rsid w:val="00315C0E"/>
    <w:rsid w:val="00316780"/>
    <w:rsid w:val="003202CA"/>
    <w:rsid w:val="00322B35"/>
    <w:rsid w:val="003273A6"/>
    <w:rsid w:val="00330650"/>
    <w:rsid w:val="0033172A"/>
    <w:rsid w:val="003331CE"/>
    <w:rsid w:val="0033450D"/>
    <w:rsid w:val="0033657F"/>
    <w:rsid w:val="00337C73"/>
    <w:rsid w:val="003417DF"/>
    <w:rsid w:val="00342439"/>
    <w:rsid w:val="00345454"/>
    <w:rsid w:val="00345C6B"/>
    <w:rsid w:val="00345ED4"/>
    <w:rsid w:val="003460E9"/>
    <w:rsid w:val="00346AD8"/>
    <w:rsid w:val="00351044"/>
    <w:rsid w:val="0035141B"/>
    <w:rsid w:val="003516F4"/>
    <w:rsid w:val="00352632"/>
    <w:rsid w:val="00352784"/>
    <w:rsid w:val="00353098"/>
    <w:rsid w:val="00353498"/>
    <w:rsid w:val="00356AF9"/>
    <w:rsid w:val="00357181"/>
    <w:rsid w:val="00360BD0"/>
    <w:rsid w:val="003627E4"/>
    <w:rsid w:val="003651F5"/>
    <w:rsid w:val="00366FAB"/>
    <w:rsid w:val="0036763F"/>
    <w:rsid w:val="0037028B"/>
    <w:rsid w:val="00370932"/>
    <w:rsid w:val="0037165B"/>
    <w:rsid w:val="003720D2"/>
    <w:rsid w:val="00372690"/>
    <w:rsid w:val="00372A4F"/>
    <w:rsid w:val="00372B03"/>
    <w:rsid w:val="00374146"/>
    <w:rsid w:val="003747F5"/>
    <w:rsid w:val="0037543D"/>
    <w:rsid w:val="00375AD5"/>
    <w:rsid w:val="00376074"/>
    <w:rsid w:val="003764ED"/>
    <w:rsid w:val="00376A2A"/>
    <w:rsid w:val="0037711D"/>
    <w:rsid w:val="003779BD"/>
    <w:rsid w:val="003805C1"/>
    <w:rsid w:val="0038436F"/>
    <w:rsid w:val="00385279"/>
    <w:rsid w:val="00393E7D"/>
    <w:rsid w:val="00394DF8"/>
    <w:rsid w:val="003A02DF"/>
    <w:rsid w:val="003A0592"/>
    <w:rsid w:val="003A0B7A"/>
    <w:rsid w:val="003A0C1E"/>
    <w:rsid w:val="003A1C66"/>
    <w:rsid w:val="003A75EE"/>
    <w:rsid w:val="003B0258"/>
    <w:rsid w:val="003B0549"/>
    <w:rsid w:val="003B077E"/>
    <w:rsid w:val="003B14BA"/>
    <w:rsid w:val="003B3EAE"/>
    <w:rsid w:val="003B4F9C"/>
    <w:rsid w:val="003B519C"/>
    <w:rsid w:val="003B58D4"/>
    <w:rsid w:val="003B7DAD"/>
    <w:rsid w:val="003C19DF"/>
    <w:rsid w:val="003C3A50"/>
    <w:rsid w:val="003C4F35"/>
    <w:rsid w:val="003C7EBD"/>
    <w:rsid w:val="003C7F67"/>
    <w:rsid w:val="003D00AE"/>
    <w:rsid w:val="003D0E1D"/>
    <w:rsid w:val="003D10B0"/>
    <w:rsid w:val="003D12A7"/>
    <w:rsid w:val="003D342E"/>
    <w:rsid w:val="003D4AB2"/>
    <w:rsid w:val="003D5638"/>
    <w:rsid w:val="003D64D7"/>
    <w:rsid w:val="003D70C3"/>
    <w:rsid w:val="003D7CBB"/>
    <w:rsid w:val="003E03BE"/>
    <w:rsid w:val="003E0D53"/>
    <w:rsid w:val="003E5D1C"/>
    <w:rsid w:val="003F073D"/>
    <w:rsid w:val="003F0CAD"/>
    <w:rsid w:val="003F1B0E"/>
    <w:rsid w:val="003F2711"/>
    <w:rsid w:val="003F2DD2"/>
    <w:rsid w:val="003F356D"/>
    <w:rsid w:val="003F417E"/>
    <w:rsid w:val="003F59CB"/>
    <w:rsid w:val="003F5F8D"/>
    <w:rsid w:val="003F626A"/>
    <w:rsid w:val="003F7BD7"/>
    <w:rsid w:val="004003C4"/>
    <w:rsid w:val="004004C9"/>
    <w:rsid w:val="004022E6"/>
    <w:rsid w:val="00402AE8"/>
    <w:rsid w:val="00402FBB"/>
    <w:rsid w:val="00404362"/>
    <w:rsid w:val="004127C3"/>
    <w:rsid w:val="00412B89"/>
    <w:rsid w:val="00412FD9"/>
    <w:rsid w:val="00413B1B"/>
    <w:rsid w:val="0041614F"/>
    <w:rsid w:val="00416A39"/>
    <w:rsid w:val="00417A02"/>
    <w:rsid w:val="0042000B"/>
    <w:rsid w:val="00420BD4"/>
    <w:rsid w:val="0042184B"/>
    <w:rsid w:val="004220D9"/>
    <w:rsid w:val="004238DB"/>
    <w:rsid w:val="004239D5"/>
    <w:rsid w:val="004240C8"/>
    <w:rsid w:val="00436C14"/>
    <w:rsid w:val="00436F26"/>
    <w:rsid w:val="004409A7"/>
    <w:rsid w:val="00440AAF"/>
    <w:rsid w:val="00442E51"/>
    <w:rsid w:val="00443A85"/>
    <w:rsid w:val="00444366"/>
    <w:rsid w:val="00445D1C"/>
    <w:rsid w:val="00450BDA"/>
    <w:rsid w:val="00452EE3"/>
    <w:rsid w:val="00453529"/>
    <w:rsid w:val="00453C97"/>
    <w:rsid w:val="00453EEC"/>
    <w:rsid w:val="00454477"/>
    <w:rsid w:val="00455210"/>
    <w:rsid w:val="0045643E"/>
    <w:rsid w:val="00457F1D"/>
    <w:rsid w:val="00461BDB"/>
    <w:rsid w:val="00462E6C"/>
    <w:rsid w:val="004633BB"/>
    <w:rsid w:val="004635F6"/>
    <w:rsid w:val="00464180"/>
    <w:rsid w:val="00466D4B"/>
    <w:rsid w:val="00470301"/>
    <w:rsid w:val="00470990"/>
    <w:rsid w:val="00473C77"/>
    <w:rsid w:val="0047411C"/>
    <w:rsid w:val="004749F9"/>
    <w:rsid w:val="0047543C"/>
    <w:rsid w:val="004770C5"/>
    <w:rsid w:val="00481449"/>
    <w:rsid w:val="00481892"/>
    <w:rsid w:val="00481C71"/>
    <w:rsid w:val="00483559"/>
    <w:rsid w:val="00483D7B"/>
    <w:rsid w:val="00484A15"/>
    <w:rsid w:val="0048521C"/>
    <w:rsid w:val="00486051"/>
    <w:rsid w:val="004870BA"/>
    <w:rsid w:val="0049053F"/>
    <w:rsid w:val="004916C6"/>
    <w:rsid w:val="00492E33"/>
    <w:rsid w:val="004A3594"/>
    <w:rsid w:val="004A4A0B"/>
    <w:rsid w:val="004A5A67"/>
    <w:rsid w:val="004A72AB"/>
    <w:rsid w:val="004B070B"/>
    <w:rsid w:val="004B0C31"/>
    <w:rsid w:val="004B1525"/>
    <w:rsid w:val="004B41D0"/>
    <w:rsid w:val="004B4C6A"/>
    <w:rsid w:val="004B4E12"/>
    <w:rsid w:val="004B5E63"/>
    <w:rsid w:val="004B6265"/>
    <w:rsid w:val="004B6C76"/>
    <w:rsid w:val="004C27D9"/>
    <w:rsid w:val="004C329D"/>
    <w:rsid w:val="004C4669"/>
    <w:rsid w:val="004C5E02"/>
    <w:rsid w:val="004D0CAB"/>
    <w:rsid w:val="004D1C3B"/>
    <w:rsid w:val="004D2B72"/>
    <w:rsid w:val="004D71B1"/>
    <w:rsid w:val="004D7DE1"/>
    <w:rsid w:val="004E09E0"/>
    <w:rsid w:val="004E0CEC"/>
    <w:rsid w:val="004E2B38"/>
    <w:rsid w:val="004E633D"/>
    <w:rsid w:val="004E706A"/>
    <w:rsid w:val="004E740C"/>
    <w:rsid w:val="004E7C86"/>
    <w:rsid w:val="004F10C6"/>
    <w:rsid w:val="004F2884"/>
    <w:rsid w:val="004F5A98"/>
    <w:rsid w:val="004F5B58"/>
    <w:rsid w:val="0050076C"/>
    <w:rsid w:val="005008E1"/>
    <w:rsid w:val="005019B7"/>
    <w:rsid w:val="005023FE"/>
    <w:rsid w:val="0050386E"/>
    <w:rsid w:val="00505A2C"/>
    <w:rsid w:val="00505FFE"/>
    <w:rsid w:val="00510CDC"/>
    <w:rsid w:val="00510FB3"/>
    <w:rsid w:val="005115DC"/>
    <w:rsid w:val="00514FAE"/>
    <w:rsid w:val="005150B4"/>
    <w:rsid w:val="0051515E"/>
    <w:rsid w:val="00516D16"/>
    <w:rsid w:val="00520023"/>
    <w:rsid w:val="00522BC1"/>
    <w:rsid w:val="005236A6"/>
    <w:rsid w:val="00524980"/>
    <w:rsid w:val="0052700E"/>
    <w:rsid w:val="005303D1"/>
    <w:rsid w:val="00532D2E"/>
    <w:rsid w:val="005351C8"/>
    <w:rsid w:val="0053567B"/>
    <w:rsid w:val="00536031"/>
    <w:rsid w:val="00536111"/>
    <w:rsid w:val="0053647E"/>
    <w:rsid w:val="00536546"/>
    <w:rsid w:val="00540573"/>
    <w:rsid w:val="0054523E"/>
    <w:rsid w:val="00547D9B"/>
    <w:rsid w:val="0055100B"/>
    <w:rsid w:val="00553645"/>
    <w:rsid w:val="00553C8A"/>
    <w:rsid w:val="00554639"/>
    <w:rsid w:val="00555A64"/>
    <w:rsid w:val="00556F8D"/>
    <w:rsid w:val="00557DCD"/>
    <w:rsid w:val="00560FED"/>
    <w:rsid w:val="00563AFC"/>
    <w:rsid w:val="0056563F"/>
    <w:rsid w:val="00565EF0"/>
    <w:rsid w:val="00567057"/>
    <w:rsid w:val="00570616"/>
    <w:rsid w:val="00570677"/>
    <w:rsid w:val="0057113E"/>
    <w:rsid w:val="005712BB"/>
    <w:rsid w:val="005718DE"/>
    <w:rsid w:val="00572B46"/>
    <w:rsid w:val="00573962"/>
    <w:rsid w:val="00574CAF"/>
    <w:rsid w:val="00577122"/>
    <w:rsid w:val="00580E13"/>
    <w:rsid w:val="005813DB"/>
    <w:rsid w:val="00581CA1"/>
    <w:rsid w:val="00581F20"/>
    <w:rsid w:val="0058281A"/>
    <w:rsid w:val="005840F2"/>
    <w:rsid w:val="005841AD"/>
    <w:rsid w:val="00584834"/>
    <w:rsid w:val="00584AC4"/>
    <w:rsid w:val="00585DE7"/>
    <w:rsid w:val="00587CAC"/>
    <w:rsid w:val="00590EA9"/>
    <w:rsid w:val="005943EF"/>
    <w:rsid w:val="005944AD"/>
    <w:rsid w:val="00594F64"/>
    <w:rsid w:val="005A0D63"/>
    <w:rsid w:val="005A117B"/>
    <w:rsid w:val="005A220B"/>
    <w:rsid w:val="005A33D1"/>
    <w:rsid w:val="005A42AB"/>
    <w:rsid w:val="005A57E2"/>
    <w:rsid w:val="005B0B68"/>
    <w:rsid w:val="005B1A29"/>
    <w:rsid w:val="005B26BF"/>
    <w:rsid w:val="005B2721"/>
    <w:rsid w:val="005B5E4C"/>
    <w:rsid w:val="005B76B1"/>
    <w:rsid w:val="005C15F0"/>
    <w:rsid w:val="005C6703"/>
    <w:rsid w:val="005C70BD"/>
    <w:rsid w:val="005C74F4"/>
    <w:rsid w:val="005C7601"/>
    <w:rsid w:val="005D1459"/>
    <w:rsid w:val="005D4279"/>
    <w:rsid w:val="005D4756"/>
    <w:rsid w:val="005D5F05"/>
    <w:rsid w:val="005D6019"/>
    <w:rsid w:val="005D60BC"/>
    <w:rsid w:val="005D61CB"/>
    <w:rsid w:val="005E08C9"/>
    <w:rsid w:val="005E2BE3"/>
    <w:rsid w:val="005E3D1B"/>
    <w:rsid w:val="005E4207"/>
    <w:rsid w:val="005E4E5B"/>
    <w:rsid w:val="005E519A"/>
    <w:rsid w:val="005E765A"/>
    <w:rsid w:val="005F00F0"/>
    <w:rsid w:val="005F0BB5"/>
    <w:rsid w:val="005F18BB"/>
    <w:rsid w:val="005F2940"/>
    <w:rsid w:val="005F3310"/>
    <w:rsid w:val="005F5FDD"/>
    <w:rsid w:val="00600924"/>
    <w:rsid w:val="0060230C"/>
    <w:rsid w:val="00603371"/>
    <w:rsid w:val="0060355C"/>
    <w:rsid w:val="006044B9"/>
    <w:rsid w:val="00604843"/>
    <w:rsid w:val="0060645C"/>
    <w:rsid w:val="006064AB"/>
    <w:rsid w:val="00606775"/>
    <w:rsid w:val="00612260"/>
    <w:rsid w:val="00614C99"/>
    <w:rsid w:val="00614D3B"/>
    <w:rsid w:val="00614EA3"/>
    <w:rsid w:val="00615AFB"/>
    <w:rsid w:val="00616911"/>
    <w:rsid w:val="00617F76"/>
    <w:rsid w:val="006205C5"/>
    <w:rsid w:val="006205E0"/>
    <w:rsid w:val="00620B91"/>
    <w:rsid w:val="0062145E"/>
    <w:rsid w:val="00621598"/>
    <w:rsid w:val="006267E8"/>
    <w:rsid w:val="00627B94"/>
    <w:rsid w:val="00627F45"/>
    <w:rsid w:val="00631AF0"/>
    <w:rsid w:val="00634C6C"/>
    <w:rsid w:val="00634C80"/>
    <w:rsid w:val="0064188C"/>
    <w:rsid w:val="006419A2"/>
    <w:rsid w:val="00641D90"/>
    <w:rsid w:val="0064287E"/>
    <w:rsid w:val="006444DF"/>
    <w:rsid w:val="00650AE2"/>
    <w:rsid w:val="00650CEC"/>
    <w:rsid w:val="006516BB"/>
    <w:rsid w:val="0065207A"/>
    <w:rsid w:val="00652178"/>
    <w:rsid w:val="00653CF5"/>
    <w:rsid w:val="00655204"/>
    <w:rsid w:val="00656968"/>
    <w:rsid w:val="00661366"/>
    <w:rsid w:val="00663F9E"/>
    <w:rsid w:val="00664001"/>
    <w:rsid w:val="006671BD"/>
    <w:rsid w:val="00670F45"/>
    <w:rsid w:val="00671A2A"/>
    <w:rsid w:val="00674266"/>
    <w:rsid w:val="00675F61"/>
    <w:rsid w:val="006801E3"/>
    <w:rsid w:val="00680D7B"/>
    <w:rsid w:val="00681994"/>
    <w:rsid w:val="00682EFF"/>
    <w:rsid w:val="0068489B"/>
    <w:rsid w:val="00686652"/>
    <w:rsid w:val="00687152"/>
    <w:rsid w:val="00690FAB"/>
    <w:rsid w:val="00696D54"/>
    <w:rsid w:val="00697479"/>
    <w:rsid w:val="006A1E4A"/>
    <w:rsid w:val="006A20E0"/>
    <w:rsid w:val="006A2800"/>
    <w:rsid w:val="006A596B"/>
    <w:rsid w:val="006A5B2D"/>
    <w:rsid w:val="006A6498"/>
    <w:rsid w:val="006A749C"/>
    <w:rsid w:val="006B3A13"/>
    <w:rsid w:val="006B4A0D"/>
    <w:rsid w:val="006B4A2A"/>
    <w:rsid w:val="006B532C"/>
    <w:rsid w:val="006B5577"/>
    <w:rsid w:val="006B598C"/>
    <w:rsid w:val="006B6CA5"/>
    <w:rsid w:val="006B7D1C"/>
    <w:rsid w:val="006B7D4B"/>
    <w:rsid w:val="006B7E4B"/>
    <w:rsid w:val="006C09C6"/>
    <w:rsid w:val="006C1405"/>
    <w:rsid w:val="006C25A0"/>
    <w:rsid w:val="006C25CD"/>
    <w:rsid w:val="006C32C9"/>
    <w:rsid w:val="006D0C50"/>
    <w:rsid w:val="006D1461"/>
    <w:rsid w:val="006D35C5"/>
    <w:rsid w:val="006D42BD"/>
    <w:rsid w:val="006D63DB"/>
    <w:rsid w:val="006D7B97"/>
    <w:rsid w:val="006E032F"/>
    <w:rsid w:val="006E05C2"/>
    <w:rsid w:val="006E1874"/>
    <w:rsid w:val="006E21BE"/>
    <w:rsid w:val="006E3763"/>
    <w:rsid w:val="006E491B"/>
    <w:rsid w:val="006E6F95"/>
    <w:rsid w:val="006E7022"/>
    <w:rsid w:val="006E7B16"/>
    <w:rsid w:val="006F07E1"/>
    <w:rsid w:val="006F2295"/>
    <w:rsid w:val="006F3F3C"/>
    <w:rsid w:val="006F6E21"/>
    <w:rsid w:val="006F7CDF"/>
    <w:rsid w:val="006F7D35"/>
    <w:rsid w:val="007008CB"/>
    <w:rsid w:val="00703F09"/>
    <w:rsid w:val="0070441D"/>
    <w:rsid w:val="0070608D"/>
    <w:rsid w:val="00707278"/>
    <w:rsid w:val="00711D5D"/>
    <w:rsid w:val="0071316C"/>
    <w:rsid w:val="00714609"/>
    <w:rsid w:val="00720D52"/>
    <w:rsid w:val="0072100A"/>
    <w:rsid w:val="00721B6C"/>
    <w:rsid w:val="00723409"/>
    <w:rsid w:val="00723C22"/>
    <w:rsid w:val="007246EA"/>
    <w:rsid w:val="0072498C"/>
    <w:rsid w:val="00724E63"/>
    <w:rsid w:val="007251C8"/>
    <w:rsid w:val="00725359"/>
    <w:rsid w:val="00725A74"/>
    <w:rsid w:val="007267B8"/>
    <w:rsid w:val="007278AD"/>
    <w:rsid w:val="007322F0"/>
    <w:rsid w:val="00732A24"/>
    <w:rsid w:val="007330EE"/>
    <w:rsid w:val="007341DC"/>
    <w:rsid w:val="007349D5"/>
    <w:rsid w:val="00734D06"/>
    <w:rsid w:val="007405A1"/>
    <w:rsid w:val="00740D03"/>
    <w:rsid w:val="00745FD9"/>
    <w:rsid w:val="007472C2"/>
    <w:rsid w:val="00747FB3"/>
    <w:rsid w:val="007501BD"/>
    <w:rsid w:val="00751F12"/>
    <w:rsid w:val="00754B64"/>
    <w:rsid w:val="007564C5"/>
    <w:rsid w:val="00756D27"/>
    <w:rsid w:val="00757F62"/>
    <w:rsid w:val="00760443"/>
    <w:rsid w:val="00763EA6"/>
    <w:rsid w:val="0076531A"/>
    <w:rsid w:val="00765389"/>
    <w:rsid w:val="00767A5D"/>
    <w:rsid w:val="00771C78"/>
    <w:rsid w:val="007722A3"/>
    <w:rsid w:val="00773DC5"/>
    <w:rsid w:val="00775A4E"/>
    <w:rsid w:val="00776B0B"/>
    <w:rsid w:val="00776C99"/>
    <w:rsid w:val="00782F8A"/>
    <w:rsid w:val="0078673F"/>
    <w:rsid w:val="00786DEF"/>
    <w:rsid w:val="00787865"/>
    <w:rsid w:val="00795541"/>
    <w:rsid w:val="007955BF"/>
    <w:rsid w:val="00795D9E"/>
    <w:rsid w:val="007A0D1B"/>
    <w:rsid w:val="007A1268"/>
    <w:rsid w:val="007A531D"/>
    <w:rsid w:val="007A62BB"/>
    <w:rsid w:val="007A7719"/>
    <w:rsid w:val="007B0994"/>
    <w:rsid w:val="007B09DC"/>
    <w:rsid w:val="007B2C78"/>
    <w:rsid w:val="007B49A5"/>
    <w:rsid w:val="007B6E5B"/>
    <w:rsid w:val="007B7819"/>
    <w:rsid w:val="007C1A4F"/>
    <w:rsid w:val="007C26B7"/>
    <w:rsid w:val="007C3DF4"/>
    <w:rsid w:val="007C4380"/>
    <w:rsid w:val="007C5776"/>
    <w:rsid w:val="007C585F"/>
    <w:rsid w:val="007C722F"/>
    <w:rsid w:val="007D09DC"/>
    <w:rsid w:val="007D2515"/>
    <w:rsid w:val="007D2713"/>
    <w:rsid w:val="007D2717"/>
    <w:rsid w:val="007D3A18"/>
    <w:rsid w:val="007D3C00"/>
    <w:rsid w:val="007D701C"/>
    <w:rsid w:val="007E4C07"/>
    <w:rsid w:val="007E5056"/>
    <w:rsid w:val="007E6772"/>
    <w:rsid w:val="007F0241"/>
    <w:rsid w:val="007F0C26"/>
    <w:rsid w:val="007F0D7E"/>
    <w:rsid w:val="007F3D72"/>
    <w:rsid w:val="007F3EC1"/>
    <w:rsid w:val="007F677A"/>
    <w:rsid w:val="007F6B9B"/>
    <w:rsid w:val="007F751F"/>
    <w:rsid w:val="0080009C"/>
    <w:rsid w:val="0080242F"/>
    <w:rsid w:val="0080264F"/>
    <w:rsid w:val="00802B1F"/>
    <w:rsid w:val="008038E0"/>
    <w:rsid w:val="00803B8C"/>
    <w:rsid w:val="00806444"/>
    <w:rsid w:val="00810262"/>
    <w:rsid w:val="0081245C"/>
    <w:rsid w:val="00813070"/>
    <w:rsid w:val="008132D3"/>
    <w:rsid w:val="00816369"/>
    <w:rsid w:val="00817850"/>
    <w:rsid w:val="0082234C"/>
    <w:rsid w:val="00825B1A"/>
    <w:rsid w:val="00826E4C"/>
    <w:rsid w:val="00827B45"/>
    <w:rsid w:val="008303E9"/>
    <w:rsid w:val="00833230"/>
    <w:rsid w:val="00836349"/>
    <w:rsid w:val="008417A0"/>
    <w:rsid w:val="00841BA7"/>
    <w:rsid w:val="00841BB3"/>
    <w:rsid w:val="00844B81"/>
    <w:rsid w:val="00846477"/>
    <w:rsid w:val="008501D4"/>
    <w:rsid w:val="00851D42"/>
    <w:rsid w:val="0085557D"/>
    <w:rsid w:val="008558A9"/>
    <w:rsid w:val="00856651"/>
    <w:rsid w:val="00861C40"/>
    <w:rsid w:val="008653D3"/>
    <w:rsid w:val="008662C4"/>
    <w:rsid w:val="00866FBC"/>
    <w:rsid w:val="008706FA"/>
    <w:rsid w:val="00870865"/>
    <w:rsid w:val="00870F20"/>
    <w:rsid w:val="00872228"/>
    <w:rsid w:val="00872F2E"/>
    <w:rsid w:val="008740CC"/>
    <w:rsid w:val="00874A26"/>
    <w:rsid w:val="00875251"/>
    <w:rsid w:val="00875ACE"/>
    <w:rsid w:val="00875DD2"/>
    <w:rsid w:val="00875EF9"/>
    <w:rsid w:val="0087610D"/>
    <w:rsid w:val="008769CE"/>
    <w:rsid w:val="00876A2B"/>
    <w:rsid w:val="00880965"/>
    <w:rsid w:val="00880C20"/>
    <w:rsid w:val="0088172B"/>
    <w:rsid w:val="00881DA2"/>
    <w:rsid w:val="00884CAD"/>
    <w:rsid w:val="0088688A"/>
    <w:rsid w:val="0089062D"/>
    <w:rsid w:val="00890C5E"/>
    <w:rsid w:val="0089140D"/>
    <w:rsid w:val="00891D96"/>
    <w:rsid w:val="00892BF5"/>
    <w:rsid w:val="00894602"/>
    <w:rsid w:val="008965C3"/>
    <w:rsid w:val="00896D1B"/>
    <w:rsid w:val="0089747D"/>
    <w:rsid w:val="008A1243"/>
    <w:rsid w:val="008A1A8D"/>
    <w:rsid w:val="008A3714"/>
    <w:rsid w:val="008A54FF"/>
    <w:rsid w:val="008A595B"/>
    <w:rsid w:val="008A65BB"/>
    <w:rsid w:val="008B017B"/>
    <w:rsid w:val="008B0F5B"/>
    <w:rsid w:val="008B1860"/>
    <w:rsid w:val="008B1E0C"/>
    <w:rsid w:val="008B4C0E"/>
    <w:rsid w:val="008B5A67"/>
    <w:rsid w:val="008B5C17"/>
    <w:rsid w:val="008B7082"/>
    <w:rsid w:val="008B7970"/>
    <w:rsid w:val="008C1124"/>
    <w:rsid w:val="008C1654"/>
    <w:rsid w:val="008C173E"/>
    <w:rsid w:val="008C3528"/>
    <w:rsid w:val="008C4171"/>
    <w:rsid w:val="008C51AB"/>
    <w:rsid w:val="008C5D27"/>
    <w:rsid w:val="008C6095"/>
    <w:rsid w:val="008C7203"/>
    <w:rsid w:val="008D1657"/>
    <w:rsid w:val="008D420C"/>
    <w:rsid w:val="008D60A1"/>
    <w:rsid w:val="008D7176"/>
    <w:rsid w:val="008D74BF"/>
    <w:rsid w:val="008D75C5"/>
    <w:rsid w:val="008E0BD4"/>
    <w:rsid w:val="008E426A"/>
    <w:rsid w:val="008E51D7"/>
    <w:rsid w:val="008E5C9D"/>
    <w:rsid w:val="008E6BAB"/>
    <w:rsid w:val="008F5435"/>
    <w:rsid w:val="008F6867"/>
    <w:rsid w:val="008F7133"/>
    <w:rsid w:val="008F72FF"/>
    <w:rsid w:val="00902709"/>
    <w:rsid w:val="00903BFA"/>
    <w:rsid w:val="00905108"/>
    <w:rsid w:val="009051F1"/>
    <w:rsid w:val="00907594"/>
    <w:rsid w:val="00912A9F"/>
    <w:rsid w:val="00913A4F"/>
    <w:rsid w:val="00914347"/>
    <w:rsid w:val="00914593"/>
    <w:rsid w:val="00914702"/>
    <w:rsid w:val="009171AD"/>
    <w:rsid w:val="0092050C"/>
    <w:rsid w:val="0092138F"/>
    <w:rsid w:val="00921B4A"/>
    <w:rsid w:val="00923C2A"/>
    <w:rsid w:val="00924D6D"/>
    <w:rsid w:val="00925BBD"/>
    <w:rsid w:val="009306E5"/>
    <w:rsid w:val="00931AE4"/>
    <w:rsid w:val="00932F17"/>
    <w:rsid w:val="009341E4"/>
    <w:rsid w:val="00934C08"/>
    <w:rsid w:val="00934DB1"/>
    <w:rsid w:val="00935AB3"/>
    <w:rsid w:val="009371E5"/>
    <w:rsid w:val="00941B2D"/>
    <w:rsid w:val="00942738"/>
    <w:rsid w:val="0094487E"/>
    <w:rsid w:val="00944ABA"/>
    <w:rsid w:val="009456FF"/>
    <w:rsid w:val="00945B6E"/>
    <w:rsid w:val="00945C24"/>
    <w:rsid w:val="00947B0C"/>
    <w:rsid w:val="00951103"/>
    <w:rsid w:val="00951E7D"/>
    <w:rsid w:val="00951F2A"/>
    <w:rsid w:val="00952ECB"/>
    <w:rsid w:val="009560C0"/>
    <w:rsid w:val="00956F48"/>
    <w:rsid w:val="009606A3"/>
    <w:rsid w:val="00961159"/>
    <w:rsid w:val="00964ABC"/>
    <w:rsid w:val="00965379"/>
    <w:rsid w:val="00965A4B"/>
    <w:rsid w:val="0096666E"/>
    <w:rsid w:val="00967001"/>
    <w:rsid w:val="00971708"/>
    <w:rsid w:val="0097174F"/>
    <w:rsid w:val="00972216"/>
    <w:rsid w:val="00973D29"/>
    <w:rsid w:val="00974005"/>
    <w:rsid w:val="00986B76"/>
    <w:rsid w:val="009901F9"/>
    <w:rsid w:val="009904B7"/>
    <w:rsid w:val="009914D1"/>
    <w:rsid w:val="009933A2"/>
    <w:rsid w:val="00993C89"/>
    <w:rsid w:val="00994090"/>
    <w:rsid w:val="00994F68"/>
    <w:rsid w:val="00995160"/>
    <w:rsid w:val="009A0792"/>
    <w:rsid w:val="009A1678"/>
    <w:rsid w:val="009B1B97"/>
    <w:rsid w:val="009B2CB7"/>
    <w:rsid w:val="009B60BD"/>
    <w:rsid w:val="009C08F2"/>
    <w:rsid w:val="009C21A0"/>
    <w:rsid w:val="009C277C"/>
    <w:rsid w:val="009C4FF3"/>
    <w:rsid w:val="009C54A6"/>
    <w:rsid w:val="009C6D23"/>
    <w:rsid w:val="009C76C1"/>
    <w:rsid w:val="009D0001"/>
    <w:rsid w:val="009D138C"/>
    <w:rsid w:val="009D1917"/>
    <w:rsid w:val="009D1F36"/>
    <w:rsid w:val="009D2F2F"/>
    <w:rsid w:val="009D374D"/>
    <w:rsid w:val="009D6635"/>
    <w:rsid w:val="009D6C35"/>
    <w:rsid w:val="009E0341"/>
    <w:rsid w:val="009E1743"/>
    <w:rsid w:val="009E1B78"/>
    <w:rsid w:val="009E3F83"/>
    <w:rsid w:val="009E434F"/>
    <w:rsid w:val="009E4973"/>
    <w:rsid w:val="009E6F67"/>
    <w:rsid w:val="009F435C"/>
    <w:rsid w:val="009F47A9"/>
    <w:rsid w:val="009F5D5C"/>
    <w:rsid w:val="009F63E2"/>
    <w:rsid w:val="009F7166"/>
    <w:rsid w:val="00A015D8"/>
    <w:rsid w:val="00A02482"/>
    <w:rsid w:val="00A04075"/>
    <w:rsid w:val="00A06259"/>
    <w:rsid w:val="00A109C7"/>
    <w:rsid w:val="00A10A60"/>
    <w:rsid w:val="00A11925"/>
    <w:rsid w:val="00A129F8"/>
    <w:rsid w:val="00A12EBA"/>
    <w:rsid w:val="00A1313A"/>
    <w:rsid w:val="00A13156"/>
    <w:rsid w:val="00A15A31"/>
    <w:rsid w:val="00A173BD"/>
    <w:rsid w:val="00A17A4E"/>
    <w:rsid w:val="00A21A1D"/>
    <w:rsid w:val="00A21A72"/>
    <w:rsid w:val="00A241AB"/>
    <w:rsid w:val="00A24398"/>
    <w:rsid w:val="00A24E84"/>
    <w:rsid w:val="00A25669"/>
    <w:rsid w:val="00A3081B"/>
    <w:rsid w:val="00A30C47"/>
    <w:rsid w:val="00A31F47"/>
    <w:rsid w:val="00A3241B"/>
    <w:rsid w:val="00A338EA"/>
    <w:rsid w:val="00A34B80"/>
    <w:rsid w:val="00A36231"/>
    <w:rsid w:val="00A36CE4"/>
    <w:rsid w:val="00A37AB1"/>
    <w:rsid w:val="00A4032A"/>
    <w:rsid w:val="00A41D57"/>
    <w:rsid w:val="00A42DD2"/>
    <w:rsid w:val="00A448B1"/>
    <w:rsid w:val="00A47E7C"/>
    <w:rsid w:val="00A50E15"/>
    <w:rsid w:val="00A527EB"/>
    <w:rsid w:val="00A5423F"/>
    <w:rsid w:val="00A55072"/>
    <w:rsid w:val="00A55AB1"/>
    <w:rsid w:val="00A57587"/>
    <w:rsid w:val="00A6075B"/>
    <w:rsid w:val="00A60A40"/>
    <w:rsid w:val="00A62452"/>
    <w:rsid w:val="00A6294F"/>
    <w:rsid w:val="00A63FCA"/>
    <w:rsid w:val="00A64CB7"/>
    <w:rsid w:val="00A65957"/>
    <w:rsid w:val="00A664D1"/>
    <w:rsid w:val="00A66DF5"/>
    <w:rsid w:val="00A6763E"/>
    <w:rsid w:val="00A67783"/>
    <w:rsid w:val="00A743F6"/>
    <w:rsid w:val="00A76E76"/>
    <w:rsid w:val="00A77518"/>
    <w:rsid w:val="00A7765D"/>
    <w:rsid w:val="00A81BCA"/>
    <w:rsid w:val="00A81BD4"/>
    <w:rsid w:val="00A83469"/>
    <w:rsid w:val="00A83FDB"/>
    <w:rsid w:val="00A846BD"/>
    <w:rsid w:val="00A85618"/>
    <w:rsid w:val="00A86180"/>
    <w:rsid w:val="00A86417"/>
    <w:rsid w:val="00A86D10"/>
    <w:rsid w:val="00A91964"/>
    <w:rsid w:val="00A9358A"/>
    <w:rsid w:val="00A9565B"/>
    <w:rsid w:val="00A96224"/>
    <w:rsid w:val="00A96959"/>
    <w:rsid w:val="00A96F72"/>
    <w:rsid w:val="00A97C8C"/>
    <w:rsid w:val="00AA0061"/>
    <w:rsid w:val="00AA141A"/>
    <w:rsid w:val="00AA15FD"/>
    <w:rsid w:val="00AA1971"/>
    <w:rsid w:val="00AA3904"/>
    <w:rsid w:val="00AA4F2E"/>
    <w:rsid w:val="00AA4FF3"/>
    <w:rsid w:val="00AA572C"/>
    <w:rsid w:val="00AA6A2A"/>
    <w:rsid w:val="00AA6B07"/>
    <w:rsid w:val="00AA709B"/>
    <w:rsid w:val="00AB0DA2"/>
    <w:rsid w:val="00AB36F7"/>
    <w:rsid w:val="00AB4B52"/>
    <w:rsid w:val="00AB695E"/>
    <w:rsid w:val="00AB69C1"/>
    <w:rsid w:val="00AB6F01"/>
    <w:rsid w:val="00AB7002"/>
    <w:rsid w:val="00AC071C"/>
    <w:rsid w:val="00AC0D2B"/>
    <w:rsid w:val="00AC1C52"/>
    <w:rsid w:val="00AC21C1"/>
    <w:rsid w:val="00AC6076"/>
    <w:rsid w:val="00AC6C5E"/>
    <w:rsid w:val="00AD078B"/>
    <w:rsid w:val="00AD1669"/>
    <w:rsid w:val="00AD193A"/>
    <w:rsid w:val="00AD22D2"/>
    <w:rsid w:val="00AD482D"/>
    <w:rsid w:val="00AD4AF4"/>
    <w:rsid w:val="00AD5113"/>
    <w:rsid w:val="00AD5DDF"/>
    <w:rsid w:val="00AD67B9"/>
    <w:rsid w:val="00AD7BEA"/>
    <w:rsid w:val="00AE1021"/>
    <w:rsid w:val="00AE174F"/>
    <w:rsid w:val="00AE223A"/>
    <w:rsid w:val="00AE4BF2"/>
    <w:rsid w:val="00AE5314"/>
    <w:rsid w:val="00AE5EA6"/>
    <w:rsid w:val="00AE7C4B"/>
    <w:rsid w:val="00AF05B4"/>
    <w:rsid w:val="00AF0FD8"/>
    <w:rsid w:val="00AF3765"/>
    <w:rsid w:val="00AF54B6"/>
    <w:rsid w:val="00AF557E"/>
    <w:rsid w:val="00AF6DFB"/>
    <w:rsid w:val="00B0038E"/>
    <w:rsid w:val="00B0332D"/>
    <w:rsid w:val="00B0341E"/>
    <w:rsid w:val="00B056ED"/>
    <w:rsid w:val="00B05E6B"/>
    <w:rsid w:val="00B05EDB"/>
    <w:rsid w:val="00B0790B"/>
    <w:rsid w:val="00B07D14"/>
    <w:rsid w:val="00B07DF7"/>
    <w:rsid w:val="00B10529"/>
    <w:rsid w:val="00B1086C"/>
    <w:rsid w:val="00B1210A"/>
    <w:rsid w:val="00B1277A"/>
    <w:rsid w:val="00B147A4"/>
    <w:rsid w:val="00B151BE"/>
    <w:rsid w:val="00B1583B"/>
    <w:rsid w:val="00B17FF4"/>
    <w:rsid w:val="00B245B0"/>
    <w:rsid w:val="00B24B26"/>
    <w:rsid w:val="00B254F6"/>
    <w:rsid w:val="00B258D7"/>
    <w:rsid w:val="00B25F71"/>
    <w:rsid w:val="00B27802"/>
    <w:rsid w:val="00B30681"/>
    <w:rsid w:val="00B30D49"/>
    <w:rsid w:val="00B326C9"/>
    <w:rsid w:val="00B328D6"/>
    <w:rsid w:val="00B34166"/>
    <w:rsid w:val="00B36F51"/>
    <w:rsid w:val="00B37D69"/>
    <w:rsid w:val="00B401D3"/>
    <w:rsid w:val="00B40CA2"/>
    <w:rsid w:val="00B40FE1"/>
    <w:rsid w:val="00B42FCC"/>
    <w:rsid w:val="00B44447"/>
    <w:rsid w:val="00B44A13"/>
    <w:rsid w:val="00B45C77"/>
    <w:rsid w:val="00B47AF7"/>
    <w:rsid w:val="00B508A3"/>
    <w:rsid w:val="00B535E8"/>
    <w:rsid w:val="00B572D9"/>
    <w:rsid w:val="00B57391"/>
    <w:rsid w:val="00B57B8E"/>
    <w:rsid w:val="00B61D7C"/>
    <w:rsid w:val="00B6289C"/>
    <w:rsid w:val="00B63DD1"/>
    <w:rsid w:val="00B65FD8"/>
    <w:rsid w:val="00B66A14"/>
    <w:rsid w:val="00B713A8"/>
    <w:rsid w:val="00B72DCA"/>
    <w:rsid w:val="00B73ACF"/>
    <w:rsid w:val="00B73B35"/>
    <w:rsid w:val="00B74406"/>
    <w:rsid w:val="00B74A93"/>
    <w:rsid w:val="00B75942"/>
    <w:rsid w:val="00B764B9"/>
    <w:rsid w:val="00B8045E"/>
    <w:rsid w:val="00B804F4"/>
    <w:rsid w:val="00B80665"/>
    <w:rsid w:val="00B8322E"/>
    <w:rsid w:val="00B83F9C"/>
    <w:rsid w:val="00B854E9"/>
    <w:rsid w:val="00B86D08"/>
    <w:rsid w:val="00B91623"/>
    <w:rsid w:val="00B91836"/>
    <w:rsid w:val="00B91975"/>
    <w:rsid w:val="00B9259B"/>
    <w:rsid w:val="00B960CA"/>
    <w:rsid w:val="00B96451"/>
    <w:rsid w:val="00B96775"/>
    <w:rsid w:val="00B97B1C"/>
    <w:rsid w:val="00BA0888"/>
    <w:rsid w:val="00BA0D13"/>
    <w:rsid w:val="00BA1F25"/>
    <w:rsid w:val="00BA201E"/>
    <w:rsid w:val="00BA3712"/>
    <w:rsid w:val="00BA4643"/>
    <w:rsid w:val="00BA5861"/>
    <w:rsid w:val="00BA7D78"/>
    <w:rsid w:val="00BB0FC5"/>
    <w:rsid w:val="00BB1A02"/>
    <w:rsid w:val="00BB25D6"/>
    <w:rsid w:val="00BB58D5"/>
    <w:rsid w:val="00BB6641"/>
    <w:rsid w:val="00BB7182"/>
    <w:rsid w:val="00BC1667"/>
    <w:rsid w:val="00BC55D6"/>
    <w:rsid w:val="00BC6085"/>
    <w:rsid w:val="00BC6537"/>
    <w:rsid w:val="00BC7A6E"/>
    <w:rsid w:val="00BD0EB6"/>
    <w:rsid w:val="00BD3C2A"/>
    <w:rsid w:val="00BD456D"/>
    <w:rsid w:val="00BD68A9"/>
    <w:rsid w:val="00BE050C"/>
    <w:rsid w:val="00BE1EB0"/>
    <w:rsid w:val="00BE42FD"/>
    <w:rsid w:val="00BE580D"/>
    <w:rsid w:val="00BE5B42"/>
    <w:rsid w:val="00BE6296"/>
    <w:rsid w:val="00BE79EF"/>
    <w:rsid w:val="00BF295F"/>
    <w:rsid w:val="00BF2D46"/>
    <w:rsid w:val="00BF34A5"/>
    <w:rsid w:val="00BF372C"/>
    <w:rsid w:val="00BF42BA"/>
    <w:rsid w:val="00BF43F8"/>
    <w:rsid w:val="00BF482C"/>
    <w:rsid w:val="00BF59D8"/>
    <w:rsid w:val="00C0203C"/>
    <w:rsid w:val="00C0214A"/>
    <w:rsid w:val="00C06317"/>
    <w:rsid w:val="00C076B9"/>
    <w:rsid w:val="00C07ADC"/>
    <w:rsid w:val="00C100E0"/>
    <w:rsid w:val="00C1053E"/>
    <w:rsid w:val="00C10E02"/>
    <w:rsid w:val="00C11647"/>
    <w:rsid w:val="00C11E43"/>
    <w:rsid w:val="00C12152"/>
    <w:rsid w:val="00C1265A"/>
    <w:rsid w:val="00C20124"/>
    <w:rsid w:val="00C222BE"/>
    <w:rsid w:val="00C23C8A"/>
    <w:rsid w:val="00C257AC"/>
    <w:rsid w:val="00C26D83"/>
    <w:rsid w:val="00C27289"/>
    <w:rsid w:val="00C31E2E"/>
    <w:rsid w:val="00C32F06"/>
    <w:rsid w:val="00C3302B"/>
    <w:rsid w:val="00C34A96"/>
    <w:rsid w:val="00C34DB1"/>
    <w:rsid w:val="00C36396"/>
    <w:rsid w:val="00C424CA"/>
    <w:rsid w:val="00C42FFB"/>
    <w:rsid w:val="00C43357"/>
    <w:rsid w:val="00C43AE8"/>
    <w:rsid w:val="00C4469F"/>
    <w:rsid w:val="00C45E51"/>
    <w:rsid w:val="00C46623"/>
    <w:rsid w:val="00C47452"/>
    <w:rsid w:val="00C52048"/>
    <w:rsid w:val="00C52218"/>
    <w:rsid w:val="00C56ADB"/>
    <w:rsid w:val="00C56FAD"/>
    <w:rsid w:val="00C57481"/>
    <w:rsid w:val="00C60A9E"/>
    <w:rsid w:val="00C60BCE"/>
    <w:rsid w:val="00C61A44"/>
    <w:rsid w:val="00C62439"/>
    <w:rsid w:val="00C63858"/>
    <w:rsid w:val="00C63CDE"/>
    <w:rsid w:val="00C654E0"/>
    <w:rsid w:val="00C657BB"/>
    <w:rsid w:val="00C665B2"/>
    <w:rsid w:val="00C701C3"/>
    <w:rsid w:val="00C70C28"/>
    <w:rsid w:val="00C72F6B"/>
    <w:rsid w:val="00C75E09"/>
    <w:rsid w:val="00C80AD2"/>
    <w:rsid w:val="00C835E9"/>
    <w:rsid w:val="00C83AA2"/>
    <w:rsid w:val="00C9229E"/>
    <w:rsid w:val="00C947AE"/>
    <w:rsid w:val="00C94EA9"/>
    <w:rsid w:val="00C950DB"/>
    <w:rsid w:val="00C95520"/>
    <w:rsid w:val="00C95E77"/>
    <w:rsid w:val="00CA11ED"/>
    <w:rsid w:val="00CA1DA1"/>
    <w:rsid w:val="00CA2909"/>
    <w:rsid w:val="00CA432F"/>
    <w:rsid w:val="00CA4F42"/>
    <w:rsid w:val="00CA74A0"/>
    <w:rsid w:val="00CA759C"/>
    <w:rsid w:val="00CA7E32"/>
    <w:rsid w:val="00CB0081"/>
    <w:rsid w:val="00CB0844"/>
    <w:rsid w:val="00CB2514"/>
    <w:rsid w:val="00CB2D24"/>
    <w:rsid w:val="00CB3977"/>
    <w:rsid w:val="00CB4211"/>
    <w:rsid w:val="00CB44A3"/>
    <w:rsid w:val="00CB509E"/>
    <w:rsid w:val="00CB630B"/>
    <w:rsid w:val="00CC2924"/>
    <w:rsid w:val="00CC29B1"/>
    <w:rsid w:val="00CC41C6"/>
    <w:rsid w:val="00CC6AA2"/>
    <w:rsid w:val="00CC6D36"/>
    <w:rsid w:val="00CD0D5E"/>
    <w:rsid w:val="00CD1E86"/>
    <w:rsid w:val="00CD2840"/>
    <w:rsid w:val="00CD430E"/>
    <w:rsid w:val="00CD489B"/>
    <w:rsid w:val="00CD53C9"/>
    <w:rsid w:val="00CE0ED2"/>
    <w:rsid w:val="00CE142A"/>
    <w:rsid w:val="00CE1D72"/>
    <w:rsid w:val="00CE464C"/>
    <w:rsid w:val="00CE5910"/>
    <w:rsid w:val="00CF0089"/>
    <w:rsid w:val="00CF008D"/>
    <w:rsid w:val="00CF0F3B"/>
    <w:rsid w:val="00CF3B6F"/>
    <w:rsid w:val="00CF42E8"/>
    <w:rsid w:val="00CF7740"/>
    <w:rsid w:val="00D007FA"/>
    <w:rsid w:val="00D02803"/>
    <w:rsid w:val="00D02DD6"/>
    <w:rsid w:val="00D03CED"/>
    <w:rsid w:val="00D05138"/>
    <w:rsid w:val="00D06362"/>
    <w:rsid w:val="00D06E6C"/>
    <w:rsid w:val="00D07F7F"/>
    <w:rsid w:val="00D10864"/>
    <w:rsid w:val="00D115B2"/>
    <w:rsid w:val="00D14CEE"/>
    <w:rsid w:val="00D14E73"/>
    <w:rsid w:val="00D16926"/>
    <w:rsid w:val="00D17770"/>
    <w:rsid w:val="00D17E9C"/>
    <w:rsid w:val="00D249F8"/>
    <w:rsid w:val="00D2625B"/>
    <w:rsid w:val="00D31426"/>
    <w:rsid w:val="00D31581"/>
    <w:rsid w:val="00D316F5"/>
    <w:rsid w:val="00D325E0"/>
    <w:rsid w:val="00D33AEF"/>
    <w:rsid w:val="00D33C70"/>
    <w:rsid w:val="00D3478E"/>
    <w:rsid w:val="00D3564E"/>
    <w:rsid w:val="00D40DA5"/>
    <w:rsid w:val="00D41A9E"/>
    <w:rsid w:val="00D41D17"/>
    <w:rsid w:val="00D424E3"/>
    <w:rsid w:val="00D428BB"/>
    <w:rsid w:val="00D43B6D"/>
    <w:rsid w:val="00D47897"/>
    <w:rsid w:val="00D535DC"/>
    <w:rsid w:val="00D53B74"/>
    <w:rsid w:val="00D54F80"/>
    <w:rsid w:val="00D56680"/>
    <w:rsid w:val="00D60930"/>
    <w:rsid w:val="00D6158B"/>
    <w:rsid w:val="00D6165E"/>
    <w:rsid w:val="00D6226D"/>
    <w:rsid w:val="00D6416C"/>
    <w:rsid w:val="00D65936"/>
    <w:rsid w:val="00D65F43"/>
    <w:rsid w:val="00D66936"/>
    <w:rsid w:val="00D70C58"/>
    <w:rsid w:val="00D7291C"/>
    <w:rsid w:val="00D73362"/>
    <w:rsid w:val="00D73A9A"/>
    <w:rsid w:val="00D745BE"/>
    <w:rsid w:val="00D80111"/>
    <w:rsid w:val="00D80378"/>
    <w:rsid w:val="00D803F2"/>
    <w:rsid w:val="00D827CD"/>
    <w:rsid w:val="00D82A32"/>
    <w:rsid w:val="00D86CCF"/>
    <w:rsid w:val="00D86D43"/>
    <w:rsid w:val="00D91262"/>
    <w:rsid w:val="00D91EEE"/>
    <w:rsid w:val="00D92B2C"/>
    <w:rsid w:val="00D94445"/>
    <w:rsid w:val="00D9520A"/>
    <w:rsid w:val="00D95266"/>
    <w:rsid w:val="00D96236"/>
    <w:rsid w:val="00D96E0C"/>
    <w:rsid w:val="00DA0C61"/>
    <w:rsid w:val="00DA319F"/>
    <w:rsid w:val="00DA34CC"/>
    <w:rsid w:val="00DA50EC"/>
    <w:rsid w:val="00DA6724"/>
    <w:rsid w:val="00DA7FBD"/>
    <w:rsid w:val="00DB3E36"/>
    <w:rsid w:val="00DB5382"/>
    <w:rsid w:val="00DB5CF0"/>
    <w:rsid w:val="00DB6228"/>
    <w:rsid w:val="00DB643C"/>
    <w:rsid w:val="00DC171B"/>
    <w:rsid w:val="00DC321C"/>
    <w:rsid w:val="00DC548B"/>
    <w:rsid w:val="00DC666C"/>
    <w:rsid w:val="00DC6A5B"/>
    <w:rsid w:val="00DC6EB9"/>
    <w:rsid w:val="00DD0417"/>
    <w:rsid w:val="00DD06C7"/>
    <w:rsid w:val="00DD08DD"/>
    <w:rsid w:val="00DD0B17"/>
    <w:rsid w:val="00DD3FA6"/>
    <w:rsid w:val="00DD3FE7"/>
    <w:rsid w:val="00DD4563"/>
    <w:rsid w:val="00DD5CF1"/>
    <w:rsid w:val="00DD79BF"/>
    <w:rsid w:val="00DD7D26"/>
    <w:rsid w:val="00DD7DA1"/>
    <w:rsid w:val="00DE0877"/>
    <w:rsid w:val="00DE1437"/>
    <w:rsid w:val="00DE301E"/>
    <w:rsid w:val="00DE340F"/>
    <w:rsid w:val="00DE41E5"/>
    <w:rsid w:val="00DE540C"/>
    <w:rsid w:val="00DE55A5"/>
    <w:rsid w:val="00DE5782"/>
    <w:rsid w:val="00DE7F1A"/>
    <w:rsid w:val="00DF2FF2"/>
    <w:rsid w:val="00DF3E50"/>
    <w:rsid w:val="00DF4CF6"/>
    <w:rsid w:val="00DF5E31"/>
    <w:rsid w:val="00DF6066"/>
    <w:rsid w:val="00DF6325"/>
    <w:rsid w:val="00DF63AE"/>
    <w:rsid w:val="00DF6BDD"/>
    <w:rsid w:val="00DF7F96"/>
    <w:rsid w:val="00E006C0"/>
    <w:rsid w:val="00E0143D"/>
    <w:rsid w:val="00E022D7"/>
    <w:rsid w:val="00E02C34"/>
    <w:rsid w:val="00E033A8"/>
    <w:rsid w:val="00E0408A"/>
    <w:rsid w:val="00E04EE8"/>
    <w:rsid w:val="00E05C1C"/>
    <w:rsid w:val="00E068AA"/>
    <w:rsid w:val="00E1193D"/>
    <w:rsid w:val="00E12AE7"/>
    <w:rsid w:val="00E1300B"/>
    <w:rsid w:val="00E13182"/>
    <w:rsid w:val="00E1453B"/>
    <w:rsid w:val="00E17A21"/>
    <w:rsid w:val="00E17C50"/>
    <w:rsid w:val="00E20E6E"/>
    <w:rsid w:val="00E23087"/>
    <w:rsid w:val="00E300AE"/>
    <w:rsid w:val="00E3020A"/>
    <w:rsid w:val="00E31F5B"/>
    <w:rsid w:val="00E33DD6"/>
    <w:rsid w:val="00E360A6"/>
    <w:rsid w:val="00E4053D"/>
    <w:rsid w:val="00E425FF"/>
    <w:rsid w:val="00E429CD"/>
    <w:rsid w:val="00E436A2"/>
    <w:rsid w:val="00E43ED0"/>
    <w:rsid w:val="00E442E1"/>
    <w:rsid w:val="00E445E5"/>
    <w:rsid w:val="00E45170"/>
    <w:rsid w:val="00E455E0"/>
    <w:rsid w:val="00E46F8C"/>
    <w:rsid w:val="00E50306"/>
    <w:rsid w:val="00E50BBE"/>
    <w:rsid w:val="00E51040"/>
    <w:rsid w:val="00E52682"/>
    <w:rsid w:val="00E52886"/>
    <w:rsid w:val="00E529E5"/>
    <w:rsid w:val="00E53540"/>
    <w:rsid w:val="00E54B57"/>
    <w:rsid w:val="00E603B3"/>
    <w:rsid w:val="00E60B1A"/>
    <w:rsid w:val="00E61E45"/>
    <w:rsid w:val="00E6247C"/>
    <w:rsid w:val="00E71830"/>
    <w:rsid w:val="00E7310B"/>
    <w:rsid w:val="00E76FA1"/>
    <w:rsid w:val="00E828C3"/>
    <w:rsid w:val="00E839D2"/>
    <w:rsid w:val="00E85B23"/>
    <w:rsid w:val="00E86FDC"/>
    <w:rsid w:val="00E918B4"/>
    <w:rsid w:val="00E91D35"/>
    <w:rsid w:val="00E91F59"/>
    <w:rsid w:val="00E925B1"/>
    <w:rsid w:val="00E94064"/>
    <w:rsid w:val="00E94831"/>
    <w:rsid w:val="00E955FD"/>
    <w:rsid w:val="00E95F3B"/>
    <w:rsid w:val="00E97BB9"/>
    <w:rsid w:val="00EA058E"/>
    <w:rsid w:val="00EA1D18"/>
    <w:rsid w:val="00EA283D"/>
    <w:rsid w:val="00EA2AC1"/>
    <w:rsid w:val="00EA2F70"/>
    <w:rsid w:val="00EA3039"/>
    <w:rsid w:val="00EA3AED"/>
    <w:rsid w:val="00EA47DF"/>
    <w:rsid w:val="00EA69ED"/>
    <w:rsid w:val="00EB03DC"/>
    <w:rsid w:val="00EB1BD3"/>
    <w:rsid w:val="00EB2718"/>
    <w:rsid w:val="00EB34F3"/>
    <w:rsid w:val="00EB3B79"/>
    <w:rsid w:val="00EB3BC1"/>
    <w:rsid w:val="00EB65B7"/>
    <w:rsid w:val="00EB70DC"/>
    <w:rsid w:val="00EC07C7"/>
    <w:rsid w:val="00EC11CA"/>
    <w:rsid w:val="00EC150B"/>
    <w:rsid w:val="00EC1F0C"/>
    <w:rsid w:val="00EC41F5"/>
    <w:rsid w:val="00EC4A46"/>
    <w:rsid w:val="00EC52D7"/>
    <w:rsid w:val="00EC54D6"/>
    <w:rsid w:val="00EC5F18"/>
    <w:rsid w:val="00EC6BF4"/>
    <w:rsid w:val="00EC76AD"/>
    <w:rsid w:val="00ED0B32"/>
    <w:rsid w:val="00ED1A82"/>
    <w:rsid w:val="00ED1D9B"/>
    <w:rsid w:val="00ED651A"/>
    <w:rsid w:val="00ED6B2F"/>
    <w:rsid w:val="00ED725E"/>
    <w:rsid w:val="00ED7623"/>
    <w:rsid w:val="00EE0FF9"/>
    <w:rsid w:val="00EE1941"/>
    <w:rsid w:val="00EE257B"/>
    <w:rsid w:val="00EE3AB5"/>
    <w:rsid w:val="00EE3BDE"/>
    <w:rsid w:val="00EE4DB3"/>
    <w:rsid w:val="00EE5E6C"/>
    <w:rsid w:val="00EE6E34"/>
    <w:rsid w:val="00EE7995"/>
    <w:rsid w:val="00EF0131"/>
    <w:rsid w:val="00EF0642"/>
    <w:rsid w:val="00EF07BD"/>
    <w:rsid w:val="00EF0E3A"/>
    <w:rsid w:val="00EF1672"/>
    <w:rsid w:val="00EF233A"/>
    <w:rsid w:val="00EF3A2F"/>
    <w:rsid w:val="00EF4BE9"/>
    <w:rsid w:val="00EF5881"/>
    <w:rsid w:val="00EF6322"/>
    <w:rsid w:val="00F005E0"/>
    <w:rsid w:val="00F00E1E"/>
    <w:rsid w:val="00F03022"/>
    <w:rsid w:val="00F048A9"/>
    <w:rsid w:val="00F0634E"/>
    <w:rsid w:val="00F10173"/>
    <w:rsid w:val="00F12546"/>
    <w:rsid w:val="00F12684"/>
    <w:rsid w:val="00F14D16"/>
    <w:rsid w:val="00F174FC"/>
    <w:rsid w:val="00F201B6"/>
    <w:rsid w:val="00F21F71"/>
    <w:rsid w:val="00F221A4"/>
    <w:rsid w:val="00F2610D"/>
    <w:rsid w:val="00F272F9"/>
    <w:rsid w:val="00F27FEB"/>
    <w:rsid w:val="00F303BB"/>
    <w:rsid w:val="00F31509"/>
    <w:rsid w:val="00F321E6"/>
    <w:rsid w:val="00F35F61"/>
    <w:rsid w:val="00F365C1"/>
    <w:rsid w:val="00F370A9"/>
    <w:rsid w:val="00F37860"/>
    <w:rsid w:val="00F37907"/>
    <w:rsid w:val="00F37BFD"/>
    <w:rsid w:val="00F422BD"/>
    <w:rsid w:val="00F430F0"/>
    <w:rsid w:val="00F4334B"/>
    <w:rsid w:val="00F440AE"/>
    <w:rsid w:val="00F443D8"/>
    <w:rsid w:val="00F44977"/>
    <w:rsid w:val="00F45B85"/>
    <w:rsid w:val="00F45EAF"/>
    <w:rsid w:val="00F509FE"/>
    <w:rsid w:val="00F519C1"/>
    <w:rsid w:val="00F5233F"/>
    <w:rsid w:val="00F523AB"/>
    <w:rsid w:val="00F54C44"/>
    <w:rsid w:val="00F55B81"/>
    <w:rsid w:val="00F563EE"/>
    <w:rsid w:val="00F63768"/>
    <w:rsid w:val="00F643B9"/>
    <w:rsid w:val="00F64554"/>
    <w:rsid w:val="00F6534F"/>
    <w:rsid w:val="00F653EC"/>
    <w:rsid w:val="00F67B1F"/>
    <w:rsid w:val="00F72044"/>
    <w:rsid w:val="00F73640"/>
    <w:rsid w:val="00F757E5"/>
    <w:rsid w:val="00F75E27"/>
    <w:rsid w:val="00F77DDB"/>
    <w:rsid w:val="00F82B48"/>
    <w:rsid w:val="00F8360B"/>
    <w:rsid w:val="00F83B6A"/>
    <w:rsid w:val="00F8552F"/>
    <w:rsid w:val="00F85E58"/>
    <w:rsid w:val="00F86DFF"/>
    <w:rsid w:val="00F87070"/>
    <w:rsid w:val="00F8745B"/>
    <w:rsid w:val="00F877ED"/>
    <w:rsid w:val="00F87E2C"/>
    <w:rsid w:val="00F91FB8"/>
    <w:rsid w:val="00F94E2A"/>
    <w:rsid w:val="00F963AE"/>
    <w:rsid w:val="00F964DB"/>
    <w:rsid w:val="00FA24A8"/>
    <w:rsid w:val="00FA3FD1"/>
    <w:rsid w:val="00FA4E1E"/>
    <w:rsid w:val="00FA58A0"/>
    <w:rsid w:val="00FA5A12"/>
    <w:rsid w:val="00FB0A17"/>
    <w:rsid w:val="00FB0C09"/>
    <w:rsid w:val="00FB1303"/>
    <w:rsid w:val="00FB1E89"/>
    <w:rsid w:val="00FB32F9"/>
    <w:rsid w:val="00FB3E07"/>
    <w:rsid w:val="00FB3F11"/>
    <w:rsid w:val="00FB4239"/>
    <w:rsid w:val="00FB4B43"/>
    <w:rsid w:val="00FB4F8E"/>
    <w:rsid w:val="00FB5C7D"/>
    <w:rsid w:val="00FB60C3"/>
    <w:rsid w:val="00FB7FB3"/>
    <w:rsid w:val="00FC18BD"/>
    <w:rsid w:val="00FC1B7F"/>
    <w:rsid w:val="00FC1D32"/>
    <w:rsid w:val="00FC4D2F"/>
    <w:rsid w:val="00FC527C"/>
    <w:rsid w:val="00FD0994"/>
    <w:rsid w:val="00FD3517"/>
    <w:rsid w:val="00FD371A"/>
    <w:rsid w:val="00FD3DE9"/>
    <w:rsid w:val="00FD40D2"/>
    <w:rsid w:val="00FD6C28"/>
    <w:rsid w:val="00FD6FC4"/>
    <w:rsid w:val="00FD7803"/>
    <w:rsid w:val="00FE4111"/>
    <w:rsid w:val="00FE4CB4"/>
    <w:rsid w:val="00FE55C4"/>
    <w:rsid w:val="00FE56F7"/>
    <w:rsid w:val="00FE59C2"/>
    <w:rsid w:val="00FE76C6"/>
    <w:rsid w:val="00FF1970"/>
    <w:rsid w:val="00FF1F04"/>
    <w:rsid w:val="00FF4611"/>
    <w:rsid w:val="00FF4989"/>
    <w:rsid w:val="00FF52D0"/>
    <w:rsid w:val="00FF5424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E5"/>
  </w:style>
  <w:style w:type="paragraph" w:styleId="1">
    <w:name w:val="heading 1"/>
    <w:basedOn w:val="a"/>
    <w:next w:val="a"/>
    <w:link w:val="10"/>
    <w:qFormat/>
    <w:rsid w:val="00FC52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21A72"/>
    <w:pPr>
      <w:widowControl w:val="0"/>
      <w:autoSpaceDE w:val="0"/>
      <w:autoSpaceDN w:val="0"/>
      <w:adjustRightInd w:val="0"/>
      <w:spacing w:after="0" w:line="294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21A7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A21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527C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List Paragraph"/>
    <w:basedOn w:val="a"/>
    <w:uiPriority w:val="34"/>
    <w:qFormat/>
    <w:rsid w:val="00AD193A"/>
    <w:pPr>
      <w:ind w:left="720"/>
      <w:contextualSpacing/>
    </w:pPr>
  </w:style>
  <w:style w:type="table" w:styleId="a6">
    <w:name w:val="Table Grid"/>
    <w:basedOn w:val="a1"/>
    <w:uiPriority w:val="59"/>
    <w:rsid w:val="006B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B6E"/>
  </w:style>
  <w:style w:type="paragraph" w:styleId="a9">
    <w:name w:val="footer"/>
    <w:basedOn w:val="a"/>
    <w:link w:val="aa"/>
    <w:uiPriority w:val="99"/>
    <w:semiHidden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B6E"/>
  </w:style>
  <w:style w:type="paragraph" w:styleId="ab">
    <w:name w:val="footnote text"/>
    <w:basedOn w:val="a"/>
    <w:link w:val="ac"/>
    <w:uiPriority w:val="99"/>
    <w:semiHidden/>
    <w:unhideWhenUsed/>
    <w:rsid w:val="005F33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F33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3310"/>
    <w:rPr>
      <w:vertAlign w:val="superscript"/>
    </w:rPr>
  </w:style>
  <w:style w:type="character" w:customStyle="1" w:styleId="FontStyle13">
    <w:name w:val="Font Style13"/>
    <w:basedOn w:val="a0"/>
    <w:uiPriority w:val="99"/>
    <w:rsid w:val="00DF6066"/>
    <w:rPr>
      <w:rFonts w:ascii="Times New Roman" w:hAnsi="Times New Roman" w:cs="Times New Roman" w:hint="default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7955BF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2"/>
    <w:rsid w:val="004B5E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ae"/>
    <w:rsid w:val="004B5E6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2">
    <w:name w:val="Основной текст2"/>
    <w:basedOn w:val="a"/>
    <w:link w:val="ae"/>
    <w:rsid w:val="004B5E63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caption"/>
    <w:basedOn w:val="a"/>
    <w:next w:val="a"/>
    <w:uiPriority w:val="35"/>
    <w:unhideWhenUsed/>
    <w:qFormat/>
    <w:rsid w:val="006267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24">
    <w:name w:val="Font Style24"/>
    <w:basedOn w:val="a0"/>
    <w:uiPriority w:val="99"/>
    <w:rsid w:val="00A4032A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Основной текст1"/>
    <w:basedOn w:val="a"/>
    <w:rsid w:val="004635F6"/>
    <w:pPr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Стиль1"/>
    <w:basedOn w:val="a"/>
    <w:rsid w:val="0005793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No Spacing"/>
    <w:uiPriority w:val="1"/>
    <w:qFormat/>
    <w:rsid w:val="001E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2138F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92138F"/>
    <w:rPr>
      <w:rFonts w:ascii="Times New Roman" w:hAnsi="Times New Roman" w:cs="Times New Roman"/>
      <w:sz w:val="18"/>
      <w:szCs w:val="18"/>
    </w:rPr>
  </w:style>
  <w:style w:type="paragraph" w:styleId="af2">
    <w:name w:val="Normal (Web)"/>
    <w:basedOn w:val="a"/>
    <w:uiPriority w:val="99"/>
    <w:unhideWhenUsed/>
    <w:rsid w:val="009C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A2F6-9181-4667-9C8B-BD202493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ysk01</dc:creator>
  <cp:lastModifiedBy>RePack by Diakov</cp:lastModifiedBy>
  <cp:revision>2</cp:revision>
  <cp:lastPrinted>2022-08-02T09:55:00Z</cp:lastPrinted>
  <dcterms:created xsi:type="dcterms:W3CDTF">2022-09-06T08:08:00Z</dcterms:created>
  <dcterms:modified xsi:type="dcterms:W3CDTF">2022-09-06T08:08:00Z</dcterms:modified>
</cp:coreProperties>
</file>